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41EF" w:rsidRDefault="009A41EF" w:rsidP="00E5480D">
      <w:pPr>
        <w:outlineLvl w:val="0"/>
        <w:rPr>
          <w:b/>
          <w:sz w:val="24"/>
        </w:rPr>
      </w:pPr>
      <w:r>
        <w:rPr>
          <w:b/>
          <w:sz w:val="24"/>
        </w:rPr>
        <w:t xml:space="preserve">Bilanz 2017: </w:t>
      </w:r>
    </w:p>
    <w:p w:rsidR="009A41EF" w:rsidRDefault="009A41EF">
      <w:pPr>
        <w:ind w:right="-560"/>
        <w:rPr>
          <w:b/>
          <w:sz w:val="24"/>
        </w:rPr>
      </w:pPr>
      <w:r>
        <w:rPr>
          <w:b/>
          <w:sz w:val="24"/>
        </w:rPr>
        <w:t>Nagolder Beschlagtechnik-Spezialist steigert Umsatz um 4,9 Prozent</w:t>
      </w:r>
    </w:p>
    <w:p w:rsidR="009A41EF" w:rsidRDefault="009A41EF" w:rsidP="00E5480D">
      <w:pPr>
        <w:ind w:right="-569"/>
        <w:outlineLvl w:val="0"/>
        <w:rPr>
          <w:b/>
          <w:sz w:val="36"/>
        </w:rPr>
      </w:pPr>
      <w:r>
        <w:rPr>
          <w:b/>
          <w:sz w:val="36"/>
        </w:rPr>
        <w:t xml:space="preserve">Häfele wächst vor allem </w:t>
      </w:r>
      <w:r w:rsidR="00C02074">
        <w:rPr>
          <w:b/>
          <w:sz w:val="36"/>
        </w:rPr>
        <w:t>international</w:t>
      </w:r>
      <w:bookmarkStart w:id="0" w:name="_GoBack"/>
      <w:bookmarkEnd w:id="0"/>
    </w:p>
    <w:p w:rsidR="009A41EF" w:rsidRDefault="009A41EF">
      <w:pPr>
        <w:spacing w:before="120"/>
        <w:rPr>
          <w:b/>
          <w:sz w:val="24"/>
        </w:rPr>
      </w:pPr>
    </w:p>
    <w:p w:rsidR="009A41EF" w:rsidRPr="00F339E1" w:rsidRDefault="009A41EF" w:rsidP="00044DFE">
      <w:pPr>
        <w:pStyle w:val="FlietextHaefele-PR"/>
        <w:spacing w:line="261" w:lineRule="exact"/>
        <w:ind w:right="280"/>
        <w:rPr>
          <w:rFonts w:ascii="Times New Roman" w:hAnsi="Times New Roman"/>
        </w:rPr>
      </w:pPr>
      <w:r w:rsidRPr="00F97925">
        <w:t xml:space="preserve">Die internationale Häfele Gruppe für Beschlagtechnik und elektronische Schließsysteme hat 2017 </w:t>
      </w:r>
      <w:r w:rsidR="008B08A9" w:rsidRPr="00F97925">
        <w:t>mit einem Gesamtumsatz von 1,3</w:t>
      </w:r>
      <w:r w:rsidR="007C7206">
        <w:t>75</w:t>
      </w:r>
      <w:r w:rsidR="00A83CA2">
        <w:t xml:space="preserve"> </w:t>
      </w:r>
      <w:r w:rsidR="008B08A9" w:rsidRPr="00F97925">
        <w:t>Milliarden Euro (2016: 1,31</w:t>
      </w:r>
      <w:r w:rsidR="007C7206">
        <w:t>1</w:t>
      </w:r>
      <w:r w:rsidR="008B08A9" w:rsidRPr="00F97925">
        <w:t xml:space="preserve"> Milliarden Euro) abgeschlossen. Das entspricht einem</w:t>
      </w:r>
      <w:r w:rsidRPr="00F97925">
        <w:t xml:space="preserve"> </w:t>
      </w:r>
      <w:r w:rsidR="008B08A9" w:rsidRPr="00F97925">
        <w:t>Wachstum</w:t>
      </w:r>
      <w:r w:rsidRPr="00F97925">
        <w:t xml:space="preserve"> </w:t>
      </w:r>
      <w:r w:rsidR="008B08A9" w:rsidRPr="00F97925">
        <w:t xml:space="preserve">von 4,9%. </w:t>
      </w:r>
      <w:r w:rsidRPr="00F97925">
        <w:t xml:space="preserve">Währungsbereinigt </w:t>
      </w:r>
      <w:r w:rsidR="008B08A9" w:rsidRPr="00F97925">
        <w:t>sind es</w:t>
      </w:r>
      <w:r w:rsidR="005D1A35" w:rsidRPr="00F97925">
        <w:t xml:space="preserve"> sogar 6,5%.</w:t>
      </w:r>
      <w:r w:rsidRPr="00F97925">
        <w:t xml:space="preserve"> </w:t>
      </w:r>
      <w:r w:rsidR="00044DFE">
        <w:br/>
      </w:r>
      <w:r w:rsidR="005D1A35">
        <w:t>D</w:t>
      </w:r>
      <w:r>
        <w:t xml:space="preserve">ie 37 ausländischen Tochterunternehmen </w:t>
      </w:r>
      <w:r w:rsidR="005D1A35">
        <w:t xml:space="preserve">haben dazu ein Plus von 6,3%, </w:t>
      </w:r>
      <w:r>
        <w:t xml:space="preserve">die Mutter- und die sechs Produktionsgesellschaften in Deutschland 1,7% </w:t>
      </w:r>
      <w:r w:rsidR="005D1A35">
        <w:t>beigesteuert</w:t>
      </w:r>
      <w:r>
        <w:t xml:space="preserve">. </w:t>
      </w:r>
      <w:r w:rsidR="005D1A35">
        <w:t>Nahezu</w:t>
      </w:r>
      <w:r>
        <w:t xml:space="preserve"> alle </w:t>
      </w:r>
      <w:r w:rsidR="00E90266">
        <w:t>bearbeiteten Märkte</w:t>
      </w:r>
      <w:r>
        <w:t xml:space="preserve"> </w:t>
      </w:r>
      <w:r w:rsidR="005D1A35">
        <w:t xml:space="preserve">haben sich </w:t>
      </w:r>
      <w:r>
        <w:t>posit</w:t>
      </w:r>
      <w:r w:rsidR="00E90266">
        <w:t>iv entwickelt</w:t>
      </w:r>
      <w:r>
        <w:t xml:space="preserve">. „Hauptwachstumstreiber“ waren im vergangenen Jahr </w:t>
      </w:r>
      <w:r w:rsidR="005D1A35">
        <w:t xml:space="preserve">die </w:t>
      </w:r>
      <w:r w:rsidR="00E90266">
        <w:t xml:space="preserve">Vertriebsgesellschaften in </w:t>
      </w:r>
      <w:r w:rsidR="00C406F0">
        <w:t xml:space="preserve">USA, </w:t>
      </w:r>
      <w:r>
        <w:t>Vietn</w:t>
      </w:r>
      <w:r w:rsidR="00717592">
        <w:t>am</w:t>
      </w:r>
      <w:r w:rsidR="00C406F0">
        <w:t xml:space="preserve"> und</w:t>
      </w:r>
      <w:r w:rsidR="00717592">
        <w:t xml:space="preserve"> </w:t>
      </w:r>
      <w:r>
        <w:t>I</w:t>
      </w:r>
      <w:r w:rsidR="00E90266">
        <w:t>ndien</w:t>
      </w:r>
      <w:r w:rsidR="00C406F0">
        <w:t>.</w:t>
      </w:r>
      <w:r w:rsidR="00E90266">
        <w:t xml:space="preserve"> </w:t>
      </w:r>
      <w:r w:rsidR="00C406F0">
        <w:t xml:space="preserve">Die Märkte in Asien verzeichneten </w:t>
      </w:r>
      <w:r w:rsidR="00044DFE">
        <w:t xml:space="preserve">allgemein </w:t>
      </w:r>
      <w:r w:rsidR="00C406F0">
        <w:t>überdurchschnittliche Zuwachsraten.</w:t>
      </w:r>
    </w:p>
    <w:p w:rsidR="009A41EF" w:rsidRDefault="009A41EF" w:rsidP="00044DFE">
      <w:pPr>
        <w:pStyle w:val="FlietextHaefele-PR"/>
        <w:spacing w:line="261" w:lineRule="exact"/>
        <w:ind w:right="280"/>
      </w:pPr>
    </w:p>
    <w:p w:rsidR="00F339E1" w:rsidRDefault="00E90266" w:rsidP="00044DFE">
      <w:pPr>
        <w:pStyle w:val="FlietextHaefele-PR"/>
        <w:ind w:right="280"/>
      </w:pPr>
      <w:r>
        <w:t>W</w:t>
      </w:r>
      <w:r w:rsidR="009A41EF">
        <w:t xml:space="preserve">eltweit </w:t>
      </w:r>
      <w:r>
        <w:t xml:space="preserve">wuchs die Mitarbeiterzahl </w:t>
      </w:r>
      <w:r w:rsidR="009A41EF">
        <w:t xml:space="preserve">erneut um 200 auf jetzt 7.600. </w:t>
      </w:r>
      <w:r w:rsidR="0051732F">
        <w:br/>
      </w:r>
      <w:r w:rsidR="009A41EF">
        <w:t xml:space="preserve">In </w:t>
      </w:r>
      <w:r w:rsidR="00F339E1">
        <w:t>D</w:t>
      </w:r>
      <w:r>
        <w:t xml:space="preserve">eutschland hat </w:t>
      </w:r>
      <w:r w:rsidR="00F339E1">
        <w:t xml:space="preserve">Häfele </w:t>
      </w:r>
      <w:r w:rsidR="009A41EF">
        <w:t>1.600</w:t>
      </w:r>
      <w:r>
        <w:t xml:space="preserve"> Mitarbeiter,</w:t>
      </w:r>
      <w:r w:rsidR="009A41EF">
        <w:t xml:space="preserve"> darunter </w:t>
      </w:r>
      <w:r w:rsidR="00F54AD6">
        <w:t>85</w:t>
      </w:r>
      <w:r w:rsidR="009A41EF">
        <w:t xml:space="preserve"> Au</w:t>
      </w:r>
      <w:r>
        <w:t>szubildende</w:t>
      </w:r>
      <w:r w:rsidR="00F54AD6">
        <w:t>/Studenten</w:t>
      </w:r>
      <w:r w:rsidR="009A41EF">
        <w:t xml:space="preserve">. </w:t>
      </w:r>
    </w:p>
    <w:p w:rsidR="005D1A35" w:rsidRDefault="009A41EF" w:rsidP="00044DFE">
      <w:pPr>
        <w:pStyle w:val="FlietextHaefele-PR"/>
        <w:ind w:right="280"/>
      </w:pPr>
      <w:r>
        <w:rPr>
          <w:rFonts w:ascii="Times New Roman" w:hAnsi="Times New Roman"/>
        </w:rPr>
        <w:t>Mit 37 Auslandsgesellschaften und zahlreichen weiteren Vertriebsorganisationen weltweit ist Häfele in über 150 Ländern tätig</w:t>
      </w:r>
      <w:r w:rsidR="00263627">
        <w:rPr>
          <w:rFonts w:ascii="Times New Roman" w:hAnsi="Times New Roman"/>
        </w:rPr>
        <w:t xml:space="preserve">. </w:t>
      </w:r>
      <w:r w:rsidR="00E5480D">
        <w:rPr>
          <w:rFonts w:ascii="Times New Roman" w:hAnsi="Times New Roman"/>
        </w:rPr>
        <w:br/>
      </w:r>
      <w:r>
        <w:rPr>
          <w:rFonts w:ascii="Times New Roman" w:hAnsi="Times New Roman"/>
        </w:rPr>
        <w:t xml:space="preserve">80 Prozent seines Umsatzes </w:t>
      </w:r>
      <w:r w:rsidR="00F339E1">
        <w:rPr>
          <w:rFonts w:ascii="Times New Roman" w:hAnsi="Times New Roman"/>
        </w:rPr>
        <w:t>wird</w:t>
      </w:r>
      <w:r>
        <w:rPr>
          <w:rFonts w:ascii="Times New Roman" w:hAnsi="Times New Roman"/>
        </w:rPr>
        <w:t xml:space="preserve"> heute außerhalb Deutschlands</w:t>
      </w:r>
      <w:r w:rsidR="00F339E1">
        <w:rPr>
          <w:rFonts w:ascii="Times New Roman" w:hAnsi="Times New Roman"/>
        </w:rPr>
        <w:t xml:space="preserve"> erwirtschaftet</w:t>
      </w:r>
      <w:r>
        <w:rPr>
          <w:rFonts w:ascii="Times New Roman" w:hAnsi="Times New Roman"/>
        </w:rPr>
        <w:t xml:space="preserve">. </w:t>
      </w:r>
      <w:r w:rsidR="00F339E1">
        <w:t>D</w:t>
      </w:r>
      <w:r w:rsidRPr="00B228F4">
        <w:t xml:space="preserve">ie Unternehmensgruppe </w:t>
      </w:r>
      <w:r w:rsidR="00F339E1">
        <w:t xml:space="preserve">bedient </w:t>
      </w:r>
      <w:r w:rsidRPr="00B228F4">
        <w:t>mit ihren Produkten und Services die führenden Möbelhersteller der Welt, Architekten und Planer sowie seine Par</w:t>
      </w:r>
      <w:r w:rsidR="00F339E1">
        <w:t>tner im Handwerk und den Handel mit bedarfsgerechten weltweiten und lokalen Sortimenten.</w:t>
      </w:r>
      <w:r w:rsidRPr="00B228F4">
        <w:t xml:space="preserve"> </w:t>
      </w:r>
    </w:p>
    <w:p w:rsidR="008B08A9" w:rsidRPr="00B228F4" w:rsidRDefault="00F339E1" w:rsidP="00044DFE">
      <w:pPr>
        <w:pStyle w:val="FlietextHaefele-PR"/>
        <w:ind w:right="280"/>
      </w:pPr>
      <w:r>
        <w:t>Eigene Produkte entstehen</w:t>
      </w:r>
      <w:r w:rsidR="009A41EF" w:rsidRPr="00B228F4">
        <w:t xml:space="preserve"> in einem </w:t>
      </w:r>
      <w:r w:rsidR="005D1A35">
        <w:t>von</w:t>
      </w:r>
      <w:r w:rsidR="009A41EF" w:rsidRPr="00B228F4">
        <w:t xml:space="preserve"> </w:t>
      </w:r>
      <w:r w:rsidR="00F660FB">
        <w:t>fünf</w:t>
      </w:r>
      <w:r w:rsidR="009A41EF" w:rsidRPr="00B228F4">
        <w:t xml:space="preserve"> </w:t>
      </w:r>
      <w:r>
        <w:t>Häfele</w:t>
      </w:r>
      <w:r w:rsidR="009A41EF" w:rsidRPr="00B228F4">
        <w:t xml:space="preserve"> Produktionswerke</w:t>
      </w:r>
      <w:r w:rsidR="005D1A35">
        <w:t>n</w:t>
      </w:r>
      <w:r w:rsidR="009A41EF" w:rsidRPr="00B228F4">
        <w:t xml:space="preserve"> oder </w:t>
      </w:r>
      <w:r>
        <w:t xml:space="preserve">werden </w:t>
      </w:r>
      <w:r w:rsidR="009A41EF" w:rsidRPr="00B228F4">
        <w:t xml:space="preserve">bei einem </w:t>
      </w:r>
      <w:r>
        <w:t>von</w:t>
      </w:r>
      <w:r w:rsidR="009A41EF" w:rsidRPr="00B228F4">
        <w:t xml:space="preserve"> 1.500 Partner</w:t>
      </w:r>
      <w:r>
        <w:t>n</w:t>
      </w:r>
      <w:r w:rsidR="009A41EF" w:rsidRPr="00B228F4">
        <w:t xml:space="preserve"> auf der ganzen Welt hergestellt.</w:t>
      </w:r>
      <w:r w:rsidR="00044DFE">
        <w:t xml:space="preserve"> </w:t>
      </w:r>
      <w:r w:rsidR="008B08A9">
        <w:t xml:space="preserve">Aktuell treibt die Häfele Gruppe die globale Vernetzung weiter voran. Im erfolgreichen internationalen Objektgeschäft konzentriert man sich mit neuen Angeboten auf den Wachstumssektor Hospitality. Für innovative Smart Home-Konzepte ist das Unternehmen ebenfalls zum Vordenker geworden. </w:t>
      </w:r>
      <w:r w:rsidR="008B08A9" w:rsidRPr="008B08A9">
        <w:t>Häfele Connect, eine App für Smartphones und Tablets, vernetzt und steuert Licht und Sound sowie elektrische Antriebe im Möbel.</w:t>
      </w:r>
    </w:p>
    <w:p w:rsidR="009A41EF" w:rsidRDefault="009A41EF" w:rsidP="00044DFE">
      <w:pPr>
        <w:pStyle w:val="FlietextHaefele-PR"/>
        <w:spacing w:line="261" w:lineRule="exact"/>
        <w:ind w:right="280"/>
        <w:rPr>
          <w:rFonts w:ascii="Arial" w:hAnsi="Arial" w:cs="Arial"/>
          <w:b/>
          <w:color w:val="FF0000"/>
        </w:rPr>
      </w:pPr>
    </w:p>
    <w:p w:rsidR="00C406F0" w:rsidRDefault="00F339E1" w:rsidP="00044DFE">
      <w:pPr>
        <w:pStyle w:val="FlietextHaefele-PR"/>
        <w:spacing w:line="261" w:lineRule="exact"/>
        <w:ind w:right="280"/>
      </w:pPr>
      <w:r>
        <w:t xml:space="preserve">Die Unternehmensgruppe ist optimistisch in das neue Geschäftsjahr gestartet und sieht </w:t>
      </w:r>
      <w:r>
        <w:rPr>
          <w:color w:val="000000"/>
        </w:rPr>
        <w:t>gute</w:t>
      </w:r>
      <w:r>
        <w:t xml:space="preserve"> Chancen, auch 2018 international zu wachsen. </w:t>
      </w:r>
    </w:p>
    <w:p w:rsidR="00044DFE" w:rsidRDefault="00F339E1" w:rsidP="00044DFE">
      <w:pPr>
        <w:pStyle w:val="FlietextHaefele-PR"/>
        <w:spacing w:line="261" w:lineRule="exact"/>
        <w:ind w:right="280"/>
      </w:pPr>
      <w:r>
        <w:t>„Wir erwarten für das Gesamtjahr einen Umsatzzuwachs im mi</w:t>
      </w:r>
      <w:r w:rsidR="005D1A35">
        <w:t xml:space="preserve">ttleren einstelligen Bereich“, </w:t>
      </w:r>
      <w:r>
        <w:t xml:space="preserve">erklärt Unternehmensleiterin Sibylle Thierer. </w:t>
      </w:r>
      <w:r w:rsidR="00044DFE">
        <w:br/>
      </w:r>
      <w:r>
        <w:lastRenderedPageBreak/>
        <w:t xml:space="preserve">Dazu </w:t>
      </w:r>
      <w:r w:rsidR="008F289D">
        <w:t>werden auch</w:t>
      </w:r>
      <w:r w:rsidR="005D1A35">
        <w:t xml:space="preserve"> </w:t>
      </w:r>
      <w:r>
        <w:t>Investitionen in Höhe von 55 Millionen Euro in Märkte, Produkte, Produktionsanlagen</w:t>
      </w:r>
      <w:r w:rsidR="005D1A35">
        <w:t>, Logistik und Service bei</w:t>
      </w:r>
      <w:r w:rsidR="008F289D">
        <w:t>tragen</w:t>
      </w:r>
      <w:r>
        <w:t xml:space="preserve">. </w:t>
      </w:r>
    </w:p>
    <w:p w:rsidR="00F339E1" w:rsidRDefault="00F339E1" w:rsidP="00044DFE">
      <w:pPr>
        <w:pStyle w:val="FlietextHaefele-PR"/>
        <w:spacing w:line="261" w:lineRule="exact"/>
        <w:ind w:right="280"/>
      </w:pPr>
      <w:r>
        <w:t xml:space="preserve">Risiken sieht </w:t>
      </w:r>
      <w:r w:rsidR="005D1A35">
        <w:t>die Unternehmensleitung</w:t>
      </w:r>
      <w:r>
        <w:t xml:space="preserve"> in den volatilen Devisen- und Rohstoffmärkten sowie den vielen politischen Unruhen und weltweiten Brennpunkten, auf deren Entwicklung – wie schon 2017 – im Bedarfsfall flexibel und umsichtig zu reagieren sein wird.</w:t>
      </w:r>
    </w:p>
    <w:p w:rsidR="009A41EF" w:rsidRDefault="009A41EF" w:rsidP="00044DFE">
      <w:pPr>
        <w:pStyle w:val="FlietextHaefele-PR"/>
        <w:spacing w:line="261" w:lineRule="exact"/>
        <w:ind w:right="280"/>
      </w:pPr>
    </w:p>
    <w:p w:rsidR="009A41EF" w:rsidRDefault="009A41EF" w:rsidP="00044DFE">
      <w:pPr>
        <w:pStyle w:val="FlietextHaefele-PR"/>
        <w:spacing w:line="261" w:lineRule="exact"/>
        <w:ind w:right="280"/>
        <w:outlineLvl w:val="0"/>
      </w:pPr>
      <w:r>
        <w:t xml:space="preserve">Weitere Informationen erhalten Sie bei </w:t>
      </w:r>
    </w:p>
    <w:p w:rsidR="009A41EF" w:rsidRDefault="009A41EF" w:rsidP="00044DFE">
      <w:pPr>
        <w:pStyle w:val="FlietextHaefele-PR"/>
        <w:spacing w:line="261" w:lineRule="exact"/>
        <w:ind w:right="280"/>
      </w:pPr>
      <w:r>
        <w:t>Peter Courtin, Häfele GmbH &amp; Co KG,</w:t>
      </w:r>
    </w:p>
    <w:p w:rsidR="009A41EF" w:rsidRDefault="009A41EF" w:rsidP="00044DFE">
      <w:pPr>
        <w:pStyle w:val="FlietextHaefele-PR"/>
        <w:spacing w:line="261" w:lineRule="exact"/>
        <w:ind w:right="280"/>
      </w:pPr>
      <w:r>
        <w:t xml:space="preserve">Postfach 12 37, D-72192 Nagold, </w:t>
      </w:r>
    </w:p>
    <w:p w:rsidR="009A41EF" w:rsidRDefault="009A41EF" w:rsidP="00044DFE">
      <w:pPr>
        <w:pStyle w:val="FlietextHaefele-PR"/>
        <w:spacing w:line="261" w:lineRule="exact"/>
        <w:ind w:right="280"/>
      </w:pPr>
      <w:r>
        <w:t xml:space="preserve">Tel.: +49 7452 95-391, Fax: +49 7452 95-283, </w:t>
      </w:r>
    </w:p>
    <w:p w:rsidR="009A41EF" w:rsidRDefault="009A41EF" w:rsidP="00044DFE">
      <w:pPr>
        <w:pStyle w:val="FlietextHaefele-PR"/>
        <w:spacing w:line="261" w:lineRule="exact"/>
        <w:ind w:right="280"/>
      </w:pPr>
      <w:r>
        <w:rPr>
          <w:lang w:val="it-IT"/>
        </w:rPr>
        <w:t xml:space="preserve">E-Mail: </w:t>
      </w:r>
      <w:r>
        <w:t>peter.courtin@haefele.de</w:t>
      </w:r>
    </w:p>
    <w:p w:rsidR="009A41EF" w:rsidRDefault="009A41EF" w:rsidP="00044DFE">
      <w:pPr>
        <w:pStyle w:val="FlietextHaefele-PR"/>
        <w:spacing w:line="261" w:lineRule="exact"/>
        <w:ind w:right="280"/>
      </w:pPr>
      <w:r>
        <w:t>Internet: www.hafele.com</w:t>
      </w:r>
    </w:p>
    <w:p w:rsidR="009A41EF" w:rsidRDefault="009A41EF" w:rsidP="00044DFE">
      <w:pPr>
        <w:pStyle w:val="FlietextHaefele-PR"/>
        <w:spacing w:line="261" w:lineRule="exact"/>
        <w:ind w:right="280"/>
      </w:pPr>
    </w:p>
    <w:p w:rsidR="00F97925" w:rsidRDefault="00F97925" w:rsidP="00044DFE">
      <w:pPr>
        <w:pStyle w:val="FlietextHaefele-PR"/>
        <w:spacing w:line="261" w:lineRule="exact"/>
        <w:ind w:right="280"/>
      </w:pPr>
    </w:p>
    <w:p w:rsidR="009A41EF" w:rsidRDefault="009A41EF" w:rsidP="00044DFE">
      <w:pPr>
        <w:pStyle w:val="FlietextHaefele-PR"/>
        <w:spacing w:line="261" w:lineRule="exact"/>
        <w:ind w:right="280"/>
      </w:pPr>
      <w:proofErr w:type="spellStart"/>
      <w:r>
        <w:t>Bilddtexte</w:t>
      </w:r>
      <w:proofErr w:type="spellEnd"/>
      <w:r>
        <w:t>:</w:t>
      </w:r>
    </w:p>
    <w:p w:rsidR="009A41EF" w:rsidRDefault="009A41EF" w:rsidP="00044DFE">
      <w:pPr>
        <w:pStyle w:val="FlietextHaefele-PR"/>
        <w:spacing w:line="261" w:lineRule="exact"/>
        <w:ind w:right="280"/>
      </w:pPr>
    </w:p>
    <w:p w:rsidR="009A41EF" w:rsidRDefault="00F97925" w:rsidP="00044DFE">
      <w:pPr>
        <w:pStyle w:val="FlietextHaefele-PR"/>
        <w:spacing w:line="261" w:lineRule="exact"/>
        <w:ind w:right="280"/>
      </w:pPr>
      <w:r>
        <w:t>07</w:t>
      </w:r>
      <w:r w:rsidR="009A41EF">
        <w:t>0</w:t>
      </w:r>
      <w:r w:rsidR="000D323E">
        <w:t>3</w:t>
      </w:r>
      <w:r w:rsidR="009A41EF">
        <w:t>1</w:t>
      </w:r>
      <w:r w:rsidR="000D323E">
        <w:t>8</w:t>
      </w:r>
      <w:r w:rsidR="009A41EF">
        <w:t>_</w:t>
      </w:r>
      <w:r w:rsidR="00F76441">
        <w:t>fig</w:t>
      </w:r>
      <w:r w:rsidR="009A41EF">
        <w:t>1_HV_Bilanz.jpg</w:t>
      </w:r>
    </w:p>
    <w:p w:rsidR="009A41EF" w:rsidRDefault="009A41EF"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Die Häfele Hauptverwaltung in Nagold.</w:t>
      </w:r>
    </w:p>
    <w:p w:rsidR="009A41EF" w:rsidRDefault="009A41EF"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p>
    <w:p w:rsidR="009A41EF" w:rsidRPr="00F660FB" w:rsidRDefault="00F97925"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07</w:t>
      </w:r>
      <w:r w:rsidR="009A41EF" w:rsidRPr="00F660FB">
        <w:t>0</w:t>
      </w:r>
      <w:r w:rsidR="000D323E" w:rsidRPr="00F660FB">
        <w:t>3</w:t>
      </w:r>
      <w:r w:rsidR="009A41EF" w:rsidRPr="00F660FB">
        <w:t>1</w:t>
      </w:r>
      <w:r w:rsidR="000D323E" w:rsidRPr="00F660FB">
        <w:t>8</w:t>
      </w:r>
      <w:r w:rsidR="009A41EF" w:rsidRPr="00F660FB">
        <w:t>_</w:t>
      </w:r>
      <w:r w:rsidR="00F76441">
        <w:t>fig</w:t>
      </w:r>
      <w:r w:rsidR="009A41EF" w:rsidRPr="00F660FB">
        <w:t>2_</w:t>
      </w:r>
      <w:r w:rsidR="00B83A97" w:rsidRPr="00F660FB">
        <w:t>TH</w:t>
      </w:r>
      <w:r w:rsidR="009A41EF" w:rsidRPr="00F660FB">
        <w:t>_Bilanz.jpg</w:t>
      </w:r>
    </w:p>
    <w:p w:rsidR="009A41EF" w:rsidRDefault="009A41EF"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Unternehmensleiterin Sibylle Thierer</w:t>
      </w:r>
    </w:p>
    <w:p w:rsidR="009A41EF" w:rsidRDefault="009A41EF"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p>
    <w:p w:rsidR="009A41EF" w:rsidRDefault="00F97925"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07</w:t>
      </w:r>
      <w:r w:rsidR="009A41EF">
        <w:t>0</w:t>
      </w:r>
      <w:r w:rsidR="000D323E">
        <w:t>3</w:t>
      </w:r>
      <w:r w:rsidR="009A41EF">
        <w:t>1</w:t>
      </w:r>
      <w:r w:rsidR="000D323E">
        <w:t>8</w:t>
      </w:r>
      <w:r w:rsidR="009A41EF">
        <w:t>_</w:t>
      </w:r>
      <w:r w:rsidR="00F76441">
        <w:t>fig</w:t>
      </w:r>
      <w:r w:rsidR="009A41EF">
        <w:t>3_</w:t>
      </w:r>
      <w:r w:rsidR="00B83A97">
        <w:t>Smart_</w:t>
      </w:r>
      <w:r w:rsidR="009A41EF">
        <w:t>Bilanz.jpg</w:t>
      </w:r>
    </w:p>
    <w:p w:rsidR="009A41EF" w:rsidRDefault="00B83A97"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rPr>
          <w:color w:val="000000"/>
        </w:rPr>
      </w:pPr>
      <w:r>
        <w:rPr>
          <w:color w:val="000000"/>
        </w:rPr>
        <w:t>Häfele Connect, eine selbst entwickelte App für Smartphones und Tablets, vernetzt und steuert Licht und Sound sowie elektrische Antriebe im Möbel. Auch beim Thema Smart-Home ist Häfele als Vordenker dabei.</w:t>
      </w:r>
    </w:p>
    <w:p w:rsidR="00B83A97" w:rsidRDefault="00B83A97"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rPr>
          <w:color w:val="000000"/>
        </w:rPr>
      </w:pPr>
    </w:p>
    <w:p w:rsidR="00B83A97" w:rsidRDefault="00F97925"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07</w:t>
      </w:r>
      <w:r w:rsidR="00B83A97">
        <w:t>0</w:t>
      </w:r>
      <w:r w:rsidR="000D323E">
        <w:t>3</w:t>
      </w:r>
      <w:r w:rsidR="00B83A97">
        <w:t>1</w:t>
      </w:r>
      <w:r w:rsidR="000D323E">
        <w:t>8</w:t>
      </w:r>
      <w:r w:rsidR="00B83A97">
        <w:t>_</w:t>
      </w:r>
      <w:r w:rsidR="00F76441">
        <w:t>fig</w:t>
      </w:r>
      <w:r w:rsidR="00B83A97">
        <w:t>4_Smart_Bilanz.jpg</w:t>
      </w:r>
    </w:p>
    <w:p w:rsidR="00B83A97" w:rsidRDefault="00B83A97"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t>Großes Kino bei der Weltmesse Interzum in Köln. Hier hat Häfele mit seiner Smart-Ho</w:t>
      </w:r>
      <w:r w:rsidR="007E67D6">
        <w:t>m</w:t>
      </w:r>
      <w:r>
        <w:t>e I</w:t>
      </w:r>
      <w:r w:rsidR="007E67D6">
        <w:t>nszenierung für Aufsehen gesorg</w:t>
      </w:r>
      <w:r>
        <w:t>t</w:t>
      </w:r>
      <w:r w:rsidR="007E67D6">
        <w:t>.</w:t>
      </w:r>
    </w:p>
    <w:p w:rsidR="00F660FB" w:rsidRDefault="00F660FB"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p>
    <w:p w:rsidR="00F660FB" w:rsidRDefault="00F97925"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rPr>
          <w:lang w:val="en-US"/>
        </w:rPr>
      </w:pPr>
      <w:r>
        <w:rPr>
          <w:lang w:val="en-US"/>
        </w:rPr>
        <w:t>07</w:t>
      </w:r>
      <w:r w:rsidR="00F660FB" w:rsidRPr="00F660FB">
        <w:rPr>
          <w:lang w:val="en-US"/>
        </w:rPr>
        <w:t>0318_</w:t>
      </w:r>
      <w:r w:rsidR="00F76441">
        <w:rPr>
          <w:lang w:val="en-US"/>
        </w:rPr>
        <w:t>fig</w:t>
      </w:r>
      <w:r w:rsidR="00F660FB" w:rsidRPr="00F660FB">
        <w:rPr>
          <w:lang w:val="en-US"/>
        </w:rPr>
        <w:t>5_OneRoom_Bilanz.jpg</w:t>
      </w:r>
    </w:p>
    <w:p w:rsidR="00F660FB" w:rsidRDefault="00F660FB" w:rsidP="00044DFE">
      <w:pPr>
        <w:tabs>
          <w:tab w:val="left" w:pos="7788"/>
        </w:tabs>
        <w:ind w:right="280"/>
        <w:rPr>
          <w:rFonts w:ascii="Times" w:hAnsi="Times" w:cs="Times"/>
          <w:sz w:val="24"/>
          <w:szCs w:val="20"/>
        </w:rPr>
      </w:pPr>
      <w:r w:rsidRPr="00FB336B">
        <w:rPr>
          <w:rFonts w:ascii="Times" w:hAnsi="Times" w:cs="Times"/>
          <w:sz w:val="24"/>
          <w:szCs w:val="20"/>
          <w:lang w:val="en-US"/>
        </w:rPr>
        <w:t>One Room</w:t>
      </w:r>
      <w:r>
        <w:rPr>
          <w:rFonts w:ascii="Times" w:hAnsi="Times" w:cs="Times"/>
          <w:sz w:val="24"/>
          <w:szCs w:val="20"/>
          <w:lang w:val="en-US"/>
        </w:rPr>
        <w:t>,</w:t>
      </w:r>
      <w:r w:rsidRPr="00FB336B">
        <w:rPr>
          <w:rFonts w:ascii="Times" w:hAnsi="Times" w:cs="Times"/>
          <w:sz w:val="24"/>
          <w:szCs w:val="20"/>
          <w:lang w:val="en-US"/>
        </w:rPr>
        <w:t xml:space="preserve"> one Face – one Style. </w:t>
      </w:r>
      <w:r>
        <w:rPr>
          <w:rFonts w:ascii="Times" w:hAnsi="Times" w:cs="Times"/>
          <w:sz w:val="24"/>
          <w:szCs w:val="20"/>
        </w:rPr>
        <w:t>Häfele schafft mit seinem über 200 Produkte umfassenden, international verfügbaren Hotelsortiment optimale Voraussetzungen für die zielgruppengerechte Ausstattung von Hotelzimmern.</w:t>
      </w:r>
    </w:p>
    <w:p w:rsidR="00F660FB" w:rsidRPr="00F660FB" w:rsidRDefault="00F660FB" w:rsidP="00044DFE">
      <w:pPr>
        <w:pStyle w:val="FlietextHaefele-PR"/>
        <w:tabs>
          <w:tab w:val="left" w:pos="0"/>
          <w:tab w:val="left" w:pos="708"/>
          <w:tab w:val="left" w:pos="1416"/>
          <w:tab w:val="left" w:pos="2124"/>
          <w:tab w:val="left" w:pos="3540"/>
          <w:tab w:val="left" w:pos="4248"/>
          <w:tab w:val="left" w:pos="5387"/>
        </w:tabs>
        <w:spacing w:line="261" w:lineRule="exact"/>
        <w:ind w:right="280"/>
      </w:pPr>
    </w:p>
    <w:p w:rsidR="00B83A97" w:rsidRPr="00F660FB" w:rsidRDefault="00044DFE" w:rsidP="00044DFE">
      <w:pPr>
        <w:pStyle w:val="FlietextHaefele-PR"/>
        <w:tabs>
          <w:tab w:val="left" w:pos="0"/>
          <w:tab w:val="left" w:pos="708"/>
          <w:tab w:val="left" w:pos="1416"/>
          <w:tab w:val="left" w:pos="2124"/>
          <w:tab w:val="left" w:pos="3540"/>
          <w:tab w:val="left" w:pos="4248"/>
          <w:tab w:val="left" w:pos="5387"/>
        </w:tabs>
        <w:spacing w:line="261" w:lineRule="exact"/>
        <w:ind w:right="280" w:firstLine="3"/>
      </w:pPr>
      <w:r>
        <w:br w:type="page"/>
      </w:r>
      <w:r w:rsidR="00F97925">
        <w:lastRenderedPageBreak/>
        <w:t>07</w:t>
      </w:r>
      <w:r w:rsidR="00F660FB" w:rsidRPr="00F660FB">
        <w:t>0318_</w:t>
      </w:r>
      <w:r w:rsidR="00F76441">
        <w:t>fig</w:t>
      </w:r>
      <w:r w:rsidR="00F660FB">
        <w:t>6</w:t>
      </w:r>
      <w:r w:rsidR="00F660FB" w:rsidRPr="00F660FB">
        <w:t>_VZ_Bilanz.jpg</w:t>
      </w:r>
    </w:p>
    <w:p w:rsidR="00F97925" w:rsidRDefault="000C4A7A" w:rsidP="00044DFE">
      <w:pPr>
        <w:pStyle w:val="FlietextHaefele-PR"/>
        <w:tabs>
          <w:tab w:val="left" w:pos="0"/>
          <w:tab w:val="left" w:pos="708"/>
          <w:tab w:val="left" w:pos="1416"/>
          <w:tab w:val="left" w:pos="2124"/>
          <w:tab w:val="left" w:pos="3540"/>
          <w:tab w:val="left" w:pos="4248"/>
          <w:tab w:val="left" w:pos="5387"/>
        </w:tabs>
        <w:spacing w:line="261" w:lineRule="exact"/>
        <w:ind w:right="280"/>
      </w:pPr>
      <w:r>
        <w:t>Heute bestellt, morgen geliefert – Häfele hat sich als moderner Logistikdienstleister bei seinen Geschäftspartnern weltweit einen guten Namen gemacht. Im Bild: Packstraße mit Mitarbeiterinnen im Versandzentrum Nagold.</w:t>
      </w:r>
    </w:p>
    <w:p w:rsidR="00044DFE" w:rsidRDefault="00044DFE" w:rsidP="00044DFE">
      <w:pPr>
        <w:pStyle w:val="FlietextHaefele-PR"/>
        <w:tabs>
          <w:tab w:val="left" w:pos="0"/>
          <w:tab w:val="left" w:pos="708"/>
          <w:tab w:val="left" w:pos="1416"/>
          <w:tab w:val="left" w:pos="2124"/>
          <w:tab w:val="left" w:pos="3540"/>
          <w:tab w:val="left" w:pos="4248"/>
          <w:tab w:val="left" w:pos="5387"/>
        </w:tabs>
        <w:spacing w:line="261" w:lineRule="exact"/>
        <w:ind w:right="280"/>
      </w:pPr>
    </w:p>
    <w:p w:rsidR="009A41EF" w:rsidRDefault="009A41EF" w:rsidP="00044DFE">
      <w:pPr>
        <w:pStyle w:val="FlietextHaefele-PR"/>
        <w:tabs>
          <w:tab w:val="left" w:pos="0"/>
          <w:tab w:val="left" w:pos="708"/>
          <w:tab w:val="left" w:pos="1416"/>
          <w:tab w:val="left" w:pos="2124"/>
          <w:tab w:val="left" w:pos="3540"/>
          <w:tab w:val="left" w:pos="4248"/>
          <w:tab w:val="left" w:pos="5387"/>
        </w:tabs>
        <w:spacing w:line="261" w:lineRule="exact"/>
        <w:ind w:right="280"/>
        <w:jc w:val="right"/>
        <w:outlineLvl w:val="0"/>
      </w:pPr>
      <w:r>
        <w:t>Fotos: Häfele</w:t>
      </w:r>
    </w:p>
    <w:p w:rsidR="009A41EF" w:rsidRDefault="009A41EF">
      <w:pPr>
        <w:pStyle w:val="FlietextHaefele-PR"/>
        <w:tabs>
          <w:tab w:val="left" w:pos="0"/>
          <w:tab w:val="left" w:pos="708"/>
          <w:tab w:val="left" w:pos="1416"/>
          <w:tab w:val="left" w:pos="2124"/>
          <w:tab w:val="left" w:pos="3540"/>
          <w:tab w:val="left" w:pos="4248"/>
          <w:tab w:val="left" w:pos="5387"/>
        </w:tabs>
        <w:ind w:right="-2"/>
        <w:jc w:val="right"/>
      </w:pPr>
    </w:p>
    <w:p w:rsidR="00044DFE" w:rsidRDefault="00044DFE">
      <w:pPr>
        <w:pStyle w:val="FlietextHaefele-PR"/>
        <w:tabs>
          <w:tab w:val="left" w:pos="0"/>
          <w:tab w:val="left" w:pos="708"/>
          <w:tab w:val="left" w:pos="1416"/>
          <w:tab w:val="left" w:pos="2124"/>
          <w:tab w:val="left" w:pos="3540"/>
          <w:tab w:val="left" w:pos="4248"/>
          <w:tab w:val="left" w:pos="5387"/>
        </w:tabs>
        <w:ind w:right="-2"/>
        <w:jc w:val="right"/>
      </w:pPr>
    </w:p>
    <w:p w:rsidR="00044DFE" w:rsidRDefault="00044DFE">
      <w:pPr>
        <w:pStyle w:val="FlietextHaefele-PR"/>
        <w:tabs>
          <w:tab w:val="left" w:pos="0"/>
          <w:tab w:val="left" w:pos="708"/>
          <w:tab w:val="left" w:pos="1416"/>
          <w:tab w:val="left" w:pos="2124"/>
          <w:tab w:val="left" w:pos="3540"/>
          <w:tab w:val="left" w:pos="4248"/>
          <w:tab w:val="left" w:pos="5387"/>
        </w:tabs>
        <w:ind w:right="-2"/>
        <w:jc w:val="right"/>
      </w:pPr>
    </w:p>
    <w:p w:rsidR="009A41EF" w:rsidRDefault="009A41EF">
      <w:pPr>
        <w:pStyle w:val="FlietextHaefele-PR"/>
        <w:tabs>
          <w:tab w:val="left" w:pos="0"/>
          <w:tab w:val="left" w:pos="708"/>
          <w:tab w:val="left" w:pos="1416"/>
          <w:tab w:val="left" w:pos="2124"/>
          <w:tab w:val="left" w:pos="3540"/>
          <w:tab w:val="left" w:pos="4248"/>
          <w:tab w:val="left" w:pos="5387"/>
        </w:tabs>
        <w:ind w:right="-2"/>
        <w:jc w:val="right"/>
      </w:pPr>
    </w:p>
    <w:p w:rsidR="009A41EF" w:rsidRPr="00AF02AB" w:rsidRDefault="009A41EF">
      <w:pPr>
        <w:ind w:right="-1703"/>
        <w:rPr>
          <w:rFonts w:cs="Arial"/>
          <w:b/>
          <w:sz w:val="16"/>
          <w:szCs w:val="22"/>
        </w:rPr>
      </w:pPr>
    </w:p>
    <w:p w:rsidR="009A41EF" w:rsidRPr="00E5480D" w:rsidRDefault="009A41EF">
      <w:pPr>
        <w:ind w:right="-1703"/>
      </w:pPr>
      <w:r w:rsidRPr="00AF02AB">
        <w:rPr>
          <w:rFonts w:cs="Arial"/>
          <w:b/>
          <w:sz w:val="16"/>
          <w:szCs w:val="22"/>
        </w:rPr>
        <w:t>Häfele</w:t>
      </w:r>
      <w:r w:rsidRPr="00AF02AB">
        <w:rPr>
          <w:rFonts w:cs="Arial"/>
          <w:sz w:val="16"/>
          <w:szCs w:val="22"/>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sidR="00A36771" w:rsidRPr="00AF02AB">
        <w:rPr>
          <w:rFonts w:cs="Arial"/>
          <w:sz w:val="16"/>
          <w:szCs w:val="22"/>
        </w:rPr>
        <w:t>fünf</w:t>
      </w:r>
      <w:r w:rsidRPr="00AF02AB">
        <w:rPr>
          <w:rFonts w:cs="Arial"/>
          <w:sz w:val="16"/>
          <w:szCs w:val="22"/>
        </w:rPr>
        <w:t xml:space="preserve"> Werken in Deutschland und Ungarn. Im Geschäftsjahr 201</w:t>
      </w:r>
      <w:r w:rsidR="002C35D2" w:rsidRPr="00AF02AB">
        <w:rPr>
          <w:rFonts w:cs="Arial"/>
          <w:sz w:val="16"/>
          <w:szCs w:val="22"/>
        </w:rPr>
        <w:t>7</w:t>
      </w:r>
      <w:r w:rsidRPr="00AF02AB">
        <w:rPr>
          <w:rFonts w:cs="Arial"/>
          <w:sz w:val="16"/>
          <w:szCs w:val="22"/>
        </w:rPr>
        <w:t xml:space="preserve"> erzielte die Häfele Gruppe bei einem Exportanteil von </w:t>
      </w:r>
      <w:r w:rsidR="002C35D2" w:rsidRPr="00AF02AB">
        <w:rPr>
          <w:rFonts w:cs="Arial"/>
          <w:sz w:val="16"/>
          <w:szCs w:val="22"/>
        </w:rPr>
        <w:t>80</w:t>
      </w:r>
      <w:r w:rsidRPr="00AF02AB">
        <w:rPr>
          <w:rFonts w:cs="Arial"/>
          <w:sz w:val="16"/>
          <w:szCs w:val="22"/>
        </w:rPr>
        <w:t>% mit über 7.</w:t>
      </w:r>
      <w:r w:rsidR="002C35D2" w:rsidRPr="00AF02AB">
        <w:rPr>
          <w:rFonts w:cs="Arial"/>
          <w:sz w:val="16"/>
          <w:szCs w:val="22"/>
        </w:rPr>
        <w:t>6</w:t>
      </w:r>
      <w:r w:rsidRPr="00AF02AB">
        <w:rPr>
          <w:rFonts w:cs="Arial"/>
          <w:sz w:val="16"/>
          <w:szCs w:val="22"/>
        </w:rPr>
        <w:t>00 Mitarbeitern, 37 Tochterunternehmen und zahlreichen weiteren Vertretungen weltweit einen Umsatz von</w:t>
      </w:r>
      <w:r>
        <w:rPr>
          <w:rFonts w:cs="Arial"/>
          <w:color w:val="FF0000"/>
          <w:sz w:val="16"/>
          <w:szCs w:val="22"/>
        </w:rPr>
        <w:t xml:space="preserve"> </w:t>
      </w:r>
      <w:r w:rsidRPr="00E5480D">
        <w:rPr>
          <w:rFonts w:cs="Arial"/>
          <w:sz w:val="16"/>
          <w:szCs w:val="22"/>
        </w:rPr>
        <w:t>1,3</w:t>
      </w:r>
      <w:r w:rsidR="00E5480D" w:rsidRPr="00E5480D">
        <w:rPr>
          <w:rFonts w:cs="Arial"/>
          <w:sz w:val="16"/>
          <w:szCs w:val="22"/>
        </w:rPr>
        <w:t>8</w:t>
      </w:r>
      <w:r w:rsidRPr="00E5480D">
        <w:rPr>
          <w:rFonts w:cs="Arial"/>
          <w:sz w:val="16"/>
          <w:szCs w:val="22"/>
        </w:rPr>
        <w:t xml:space="preserve"> Mrd. Euro.</w:t>
      </w:r>
    </w:p>
    <w:sectPr w:rsidR="009A41EF" w:rsidRPr="00E5480D" w:rsidSect="00044DFE">
      <w:headerReference w:type="even" r:id="rId8"/>
      <w:headerReference w:type="default" r:id="rId9"/>
      <w:footerReference w:type="even" r:id="rId10"/>
      <w:footerReference w:type="default" r:id="rId11"/>
      <w:headerReference w:type="first" r:id="rId12"/>
      <w:footerReference w:type="first" r:id="rId13"/>
      <w:pgSz w:w="11905" w:h="16837"/>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D4" w:rsidRDefault="00585FD4">
      <w:r>
        <w:separator/>
      </w:r>
    </w:p>
  </w:endnote>
  <w:endnote w:type="continuationSeparator" w:id="0">
    <w:p w:rsidR="00585FD4" w:rsidRDefault="0058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auto"/>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0D" w:rsidRDefault="00E548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EF" w:rsidRDefault="009A41EF">
    <w:pPr>
      <w:rPr>
        <w:i/>
        <w:sz w:val="17"/>
      </w:rPr>
    </w:pPr>
    <w:r>
      <w:rPr>
        <w:i/>
        <w:sz w:val="17"/>
      </w:rPr>
      <w:t>Presse-Kontak</w:t>
    </w:r>
    <w:r w:rsidR="00F97925">
      <w:rPr>
        <w:i/>
        <w:sz w:val="17"/>
      </w:rPr>
      <w:t>t</w:t>
    </w:r>
    <w:r>
      <w:rPr>
        <w:i/>
        <w:sz w:val="17"/>
      </w:rPr>
      <w:t xml:space="preserve">: </w:t>
    </w:r>
  </w:p>
  <w:p w:rsidR="009A41EF" w:rsidRDefault="009A41EF">
    <w:pPr>
      <w:ind w:right="-1703"/>
      <w:rPr>
        <w:i/>
        <w:sz w:val="17"/>
      </w:rPr>
    </w:pPr>
    <w:r>
      <w:rPr>
        <w:i/>
        <w:sz w:val="17"/>
      </w:rPr>
      <w:t>Pressebüro Köhler ∙ D-75394 Oberreichenbach ∙ Phone +49 7051 93690-0 ∙ info@koehlerpress.de</w:t>
    </w:r>
  </w:p>
  <w:p w:rsidR="009A41EF" w:rsidRDefault="009A41EF">
    <w:pPr>
      <w:rPr>
        <w:rFonts w:ascii="Helvetica" w:hAnsi="Helvetica"/>
      </w:rPr>
    </w:pPr>
  </w:p>
  <w:p w:rsidR="009A41EF" w:rsidRDefault="009A41EF">
    <w:pPr>
      <w:ind w:right="-1703"/>
      <w:rPr>
        <w:sz w:val="17"/>
      </w:rPr>
    </w:pPr>
    <w:r>
      <w:rPr>
        <w:b/>
        <w:sz w:val="17"/>
      </w:rPr>
      <w:t>Häfele GmbH &amp; Co KG</w:t>
    </w:r>
    <w:r>
      <w:rPr>
        <w:sz w:val="17"/>
      </w:rPr>
      <w:t xml:space="preserve"> ∙ Postfach 1237 ∙ D-72192 Nagold ∙ Phone +49 7452 95-0 ∙ Fax +49 7452 95-283</w:t>
    </w:r>
  </w:p>
  <w:p w:rsidR="009A41EF" w:rsidRDefault="009A41EF">
    <w:pPr>
      <w:ind w:left="1843"/>
      <w:rPr>
        <w:sz w:val="17"/>
      </w:rPr>
    </w:pPr>
    <w:r>
      <w:rPr>
        <w:sz w:val="17"/>
      </w:rPr>
      <w:t xml:space="preserve">  </w:t>
    </w:r>
    <w:hyperlink r:id="rId1" w:history="1">
      <w:r w:rsidRPr="00F97925">
        <w:rPr>
          <w:sz w:val="17"/>
        </w:rPr>
        <w:t>info@haefele.de</w:t>
      </w:r>
    </w:hyperlink>
    <w:r>
      <w:rPr>
        <w:sz w:val="17"/>
      </w:rPr>
      <w:t xml:space="preserve"> ∙ www.hafele.com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0D" w:rsidRDefault="00E548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D4" w:rsidRDefault="00585FD4">
      <w:r>
        <w:separator/>
      </w:r>
    </w:p>
  </w:footnote>
  <w:footnote w:type="continuationSeparator" w:id="0">
    <w:p w:rsidR="00585FD4" w:rsidRDefault="0058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0D" w:rsidRDefault="00E548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EF" w:rsidRDefault="009A41EF">
    <w:pPr>
      <w:tabs>
        <w:tab w:val="left" w:pos="8343"/>
      </w:tabs>
      <w:jc w:val="right"/>
      <w:rPr>
        <w:b/>
        <w:sz w:val="12"/>
      </w:rPr>
    </w:pPr>
  </w:p>
  <w:p w:rsidR="009A41EF" w:rsidRDefault="00585FD4">
    <w:pPr>
      <w:tabs>
        <w:tab w:val="left" w:pos="8343"/>
      </w:tabs>
      <w:ind w:right="-1703"/>
      <w:jc w:val="right"/>
      <w:rPr>
        <w:b/>
        <w:lang w:val="fr-FR"/>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25pt;height:23.8pt;mso-width-percent:0;mso-height-percent:0;mso-width-percent:0;mso-height-percent:0" filled="t">
          <v:fill color2="black"/>
          <v:imagedata r:id="rId1" o:title=""/>
        </v:shape>
      </w:pict>
    </w:r>
  </w:p>
  <w:p w:rsidR="009A41EF" w:rsidRDefault="009A41EF">
    <w:pPr>
      <w:rPr>
        <w:b/>
        <w:lang w:val="fr-FR"/>
      </w:rPr>
    </w:pPr>
  </w:p>
  <w:p w:rsidR="009A41EF" w:rsidRDefault="009A41EF">
    <w:pPr>
      <w:rPr>
        <w:b/>
        <w:color w:val="808080"/>
        <w:lang w:val="fr-FR"/>
      </w:rPr>
    </w:pPr>
  </w:p>
  <w:p w:rsidR="009A41EF" w:rsidRDefault="009A41EF">
    <w:pPr>
      <w:rPr>
        <w:b/>
        <w:color w:val="808080"/>
        <w:lang w:val="fr-FR"/>
      </w:rPr>
    </w:pPr>
  </w:p>
  <w:p w:rsidR="009A41EF" w:rsidRDefault="009A41EF">
    <w:pPr>
      <w:rPr>
        <w:b/>
        <w:lang w:val="fr-FR"/>
      </w:rPr>
    </w:pPr>
    <w:r>
      <w:rPr>
        <w:b/>
        <w:lang w:val="fr-FR"/>
      </w:rPr>
      <w:t>Presse-Information ∙ Press Release ∙ Information de Presse</w:t>
    </w:r>
  </w:p>
  <w:p w:rsidR="009A41EF" w:rsidRDefault="009A41EF">
    <w:pPr>
      <w:spacing w:before="60"/>
      <w:rPr>
        <w:sz w:val="16"/>
        <w:lang w:val="fr-FR"/>
      </w:rPr>
    </w:pPr>
    <w:r>
      <w:rPr>
        <w:sz w:val="16"/>
        <w:lang w:val="fr-FR"/>
      </w:rPr>
      <w:t>No. : </w:t>
    </w:r>
    <w:r w:rsidR="00F97925">
      <w:rPr>
        <w:sz w:val="16"/>
        <w:lang w:val="fr-FR"/>
      </w:rPr>
      <w:t>07/03</w:t>
    </w:r>
    <w:r>
      <w:rPr>
        <w:sz w:val="16"/>
        <w:lang w:val="fr-FR"/>
      </w:rPr>
      <w:t>/18_de</w:t>
    </w:r>
    <w:r w:rsidR="008B08A9">
      <w:rPr>
        <w:sz w:val="16"/>
        <w:lang w:val="fr-FR"/>
      </w:rPr>
      <w:t>_kurz</w:t>
    </w:r>
  </w:p>
  <w:p w:rsidR="009A41EF" w:rsidRDefault="009A41EF">
    <w:pPr>
      <w:pStyle w:val="Kopfzeile"/>
      <w:ind w:right="-1703"/>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sidR="00DD242A">
      <w:rPr>
        <w:noProof/>
        <w:sz w:val="16"/>
      </w:rPr>
      <w:t>3</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DD242A">
      <w:rPr>
        <w:noProof/>
        <w:sz w:val="16"/>
      </w:rPr>
      <w:t>3</w:t>
    </w:r>
    <w:r>
      <w:rPr>
        <w:sz w:val="16"/>
      </w:rPr>
      <w:fldChar w:fldCharType="end"/>
    </w:r>
  </w:p>
  <w:p w:rsidR="009A41EF" w:rsidRDefault="009A41EF">
    <w:pPr>
      <w:pStyle w:val="Kopfzeile"/>
      <w:jc w:val="right"/>
      <w:rPr>
        <w:color w:val="808080"/>
        <w:sz w:val="16"/>
      </w:rPr>
    </w:pPr>
  </w:p>
  <w:p w:rsidR="009A41EF" w:rsidRDefault="009A41EF">
    <w:pPr>
      <w:pStyle w:val="Kopfzeile"/>
      <w:jc w:val="right"/>
      <w:rPr>
        <w:color w:val="808080"/>
        <w:sz w:val="16"/>
      </w:rPr>
    </w:pPr>
  </w:p>
  <w:p w:rsidR="009A41EF" w:rsidRDefault="009A41EF">
    <w:pPr>
      <w:pStyle w:val="Kopfzeile"/>
      <w:jc w:val="right"/>
      <w:rPr>
        <w:sz w:val="16"/>
      </w:rPr>
    </w:pPr>
  </w:p>
  <w:p w:rsidR="009A41EF" w:rsidRDefault="009A41EF">
    <w:pPr>
      <w:pStyle w:val="Kopfzeile"/>
      <w:jc w:val="right"/>
      <w:rPr>
        <w:sz w:val="16"/>
      </w:rPr>
    </w:pPr>
  </w:p>
  <w:p w:rsidR="009A41EF" w:rsidRDefault="009A41EF">
    <w:pPr>
      <w:pStyle w:val="Kopfzeile"/>
      <w:jc w:val="right"/>
      <w:rPr>
        <w:sz w:val="16"/>
      </w:rPr>
    </w:pPr>
  </w:p>
  <w:p w:rsidR="009A41EF" w:rsidRDefault="009A41EF">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0D" w:rsidRDefault="00E548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EA2"/>
    <w:rsid w:val="00044DFE"/>
    <w:rsid w:val="000C4A7A"/>
    <w:rsid w:val="000D323E"/>
    <w:rsid w:val="001871A2"/>
    <w:rsid w:val="001F0111"/>
    <w:rsid w:val="0020733B"/>
    <w:rsid w:val="00263627"/>
    <w:rsid w:val="00271A81"/>
    <w:rsid w:val="002C35D2"/>
    <w:rsid w:val="0051732F"/>
    <w:rsid w:val="00585FD4"/>
    <w:rsid w:val="005D1A35"/>
    <w:rsid w:val="00674363"/>
    <w:rsid w:val="006D6A16"/>
    <w:rsid w:val="00717592"/>
    <w:rsid w:val="00732641"/>
    <w:rsid w:val="007C7206"/>
    <w:rsid w:val="007E2764"/>
    <w:rsid w:val="007E67D6"/>
    <w:rsid w:val="00803339"/>
    <w:rsid w:val="00882D8D"/>
    <w:rsid w:val="008B08A9"/>
    <w:rsid w:val="008B2D23"/>
    <w:rsid w:val="008C07D3"/>
    <w:rsid w:val="008C15D9"/>
    <w:rsid w:val="008E1838"/>
    <w:rsid w:val="008F289D"/>
    <w:rsid w:val="00920D91"/>
    <w:rsid w:val="0099622B"/>
    <w:rsid w:val="009A41EF"/>
    <w:rsid w:val="009C0822"/>
    <w:rsid w:val="009C3EA2"/>
    <w:rsid w:val="00A36771"/>
    <w:rsid w:val="00A423F0"/>
    <w:rsid w:val="00A83CA2"/>
    <w:rsid w:val="00AC72AF"/>
    <w:rsid w:val="00AF02AB"/>
    <w:rsid w:val="00B228F4"/>
    <w:rsid w:val="00B540A7"/>
    <w:rsid w:val="00B83A97"/>
    <w:rsid w:val="00BD2026"/>
    <w:rsid w:val="00C02074"/>
    <w:rsid w:val="00C406F0"/>
    <w:rsid w:val="00CD7BD4"/>
    <w:rsid w:val="00D11E7E"/>
    <w:rsid w:val="00D27AF1"/>
    <w:rsid w:val="00D561AF"/>
    <w:rsid w:val="00D9577C"/>
    <w:rsid w:val="00DD242A"/>
    <w:rsid w:val="00E5480D"/>
    <w:rsid w:val="00E90266"/>
    <w:rsid w:val="00EB7558"/>
    <w:rsid w:val="00F339E1"/>
    <w:rsid w:val="00F54AD6"/>
    <w:rsid w:val="00F660FB"/>
    <w:rsid w:val="00F76441"/>
    <w:rsid w:val="00F97925"/>
    <w:rsid w:val="00FD5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CADA62"/>
  <w15:chartTrackingRefBased/>
  <w15:docId w15:val="{1AE8643F-5E7E-0949-B555-C6718E48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
    <w:name w:val="Absatzstandardschriftar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szCs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648D-3DEB-6445-825A-0A7DFED7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4489</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cp:lastModifiedBy>Ralf Köhler</cp:lastModifiedBy>
  <cp:revision>15</cp:revision>
  <cp:lastPrinted>2018-03-02T08:48:00Z</cp:lastPrinted>
  <dcterms:created xsi:type="dcterms:W3CDTF">2018-02-26T08:04:00Z</dcterms:created>
  <dcterms:modified xsi:type="dcterms:W3CDTF">2018-03-12T07:04:00Z</dcterms:modified>
</cp:coreProperties>
</file>