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784EA" w14:textId="0161A3B4" w:rsidR="006862AC" w:rsidRPr="00D659E6" w:rsidRDefault="00E916A1" w:rsidP="00E916A1">
      <w:pPr>
        <w:ind w:right="-995"/>
        <w:rPr>
          <w:b/>
          <w:sz w:val="24"/>
        </w:rPr>
      </w:pPr>
      <w:r w:rsidRPr="00D659E6">
        <w:rPr>
          <w:b/>
          <w:sz w:val="24"/>
        </w:rPr>
        <w:t>Häfele</w:t>
      </w:r>
      <w:r w:rsidR="00690365">
        <w:rPr>
          <w:b/>
          <w:sz w:val="24"/>
        </w:rPr>
        <w:t xml:space="preserve">: </w:t>
      </w:r>
      <w:r w:rsidR="0027602F">
        <w:rPr>
          <w:b/>
          <w:sz w:val="24"/>
        </w:rPr>
        <w:t xml:space="preserve">Neues Großbauprojekt auf dem Nagolder Wolfsberg </w:t>
      </w:r>
    </w:p>
    <w:p w14:paraId="5BC2BD81" w14:textId="39B191E7" w:rsidR="006862AC" w:rsidRPr="00D659E6" w:rsidRDefault="00B144F6" w:rsidP="00D659E6">
      <w:pPr>
        <w:ind w:right="-711"/>
        <w:rPr>
          <w:b/>
          <w:sz w:val="36"/>
        </w:rPr>
      </w:pPr>
      <w:r>
        <w:rPr>
          <w:b/>
          <w:sz w:val="36"/>
        </w:rPr>
        <w:t xml:space="preserve">Mutige </w:t>
      </w:r>
      <w:r w:rsidR="0027602F">
        <w:rPr>
          <w:b/>
          <w:sz w:val="36"/>
        </w:rPr>
        <w:t xml:space="preserve">Investition in die Zukunft </w:t>
      </w:r>
    </w:p>
    <w:p w14:paraId="58ECD60D" w14:textId="77777777" w:rsidR="00D659E6" w:rsidRPr="00D659E6" w:rsidRDefault="00D659E6" w:rsidP="006862AC"/>
    <w:p w14:paraId="10DCA8E9" w14:textId="4BBDCB42" w:rsidR="00091C50" w:rsidRPr="000D04EB" w:rsidRDefault="00D659E6" w:rsidP="008F074B">
      <w:pPr>
        <w:ind w:right="1273"/>
        <w:rPr>
          <w:rFonts w:ascii="Times" w:hAnsi="Times"/>
          <w:sz w:val="24"/>
          <w:highlight w:val="yellow"/>
        </w:rPr>
      </w:pPr>
      <w:r w:rsidRPr="00D659E6">
        <w:rPr>
          <w:rFonts w:ascii="Times" w:hAnsi="Times"/>
          <w:sz w:val="24"/>
        </w:rPr>
        <w:t>Der international</w:t>
      </w:r>
      <w:r w:rsidR="00B13ACD" w:rsidRPr="0038161F">
        <w:rPr>
          <w:rFonts w:ascii="Times" w:hAnsi="Times"/>
          <w:sz w:val="24"/>
        </w:rPr>
        <w:t>e</w:t>
      </w:r>
      <w:r w:rsidRPr="00D659E6">
        <w:rPr>
          <w:rFonts w:ascii="Times" w:hAnsi="Times"/>
          <w:sz w:val="24"/>
        </w:rPr>
        <w:t xml:space="preserve"> Spezialist für Beschlagtechnik, elektronische Schließsysteme </w:t>
      </w:r>
      <w:r w:rsidR="0068727F">
        <w:rPr>
          <w:rFonts w:ascii="Times" w:hAnsi="Times"/>
          <w:sz w:val="24"/>
        </w:rPr>
        <w:t>und</w:t>
      </w:r>
      <w:r w:rsidR="00EC633B">
        <w:rPr>
          <w:rFonts w:ascii="Times" w:hAnsi="Times"/>
          <w:sz w:val="24"/>
        </w:rPr>
        <w:t xml:space="preserve"> </w:t>
      </w:r>
      <w:r w:rsidRPr="00D659E6">
        <w:rPr>
          <w:rFonts w:ascii="Times" w:hAnsi="Times"/>
          <w:sz w:val="24"/>
        </w:rPr>
        <w:t xml:space="preserve">Licht </w:t>
      </w:r>
      <w:r w:rsidR="00DD70BF" w:rsidRPr="000D04EB">
        <w:rPr>
          <w:rFonts w:ascii="Times" w:hAnsi="Times"/>
          <w:sz w:val="24"/>
        </w:rPr>
        <w:t>plant ein visionäres Bauprojekt und investiert mit vorausschauendem Unternehmergeist in den Schwarzwälder</w:t>
      </w:r>
      <w:r w:rsidRPr="000D04EB">
        <w:rPr>
          <w:rFonts w:ascii="Times" w:hAnsi="Times"/>
          <w:sz w:val="24"/>
        </w:rPr>
        <w:t xml:space="preserve"> Stammsitz in Nagold</w:t>
      </w:r>
      <w:r w:rsidR="00DD70BF" w:rsidRPr="000D04EB">
        <w:rPr>
          <w:rFonts w:ascii="Times" w:hAnsi="Times"/>
          <w:sz w:val="24"/>
        </w:rPr>
        <w:t>.</w:t>
      </w:r>
      <w:r w:rsidR="000D04EB" w:rsidRPr="000D04EB">
        <w:rPr>
          <w:rFonts w:ascii="Times" w:hAnsi="Times"/>
          <w:sz w:val="24"/>
        </w:rPr>
        <w:t xml:space="preserve"> </w:t>
      </w:r>
      <w:r w:rsidR="00152E70">
        <w:rPr>
          <w:rFonts w:ascii="Times" w:hAnsi="Times"/>
          <w:sz w:val="24"/>
        </w:rPr>
        <w:t>Das Unternehmen gibt damit ein weiteres Mal ei</w:t>
      </w:r>
      <w:r w:rsidR="00FD752C">
        <w:rPr>
          <w:rFonts w:ascii="Times" w:hAnsi="Times"/>
          <w:sz w:val="24"/>
        </w:rPr>
        <w:t>n Bekenntnis zum Standort</w:t>
      </w:r>
      <w:r w:rsidR="00152E70">
        <w:rPr>
          <w:rFonts w:ascii="Times" w:hAnsi="Times"/>
          <w:sz w:val="24"/>
        </w:rPr>
        <w:t xml:space="preserve"> ab, setzt</w:t>
      </w:r>
      <w:r w:rsidR="000D04EB" w:rsidRPr="000D04EB">
        <w:rPr>
          <w:rFonts w:ascii="Times" w:hAnsi="Times"/>
          <w:sz w:val="24"/>
        </w:rPr>
        <w:t xml:space="preserve"> </w:t>
      </w:r>
      <w:r w:rsidR="00DD70BF" w:rsidRPr="000D04EB">
        <w:rPr>
          <w:rFonts w:ascii="Times" w:hAnsi="Times"/>
          <w:sz w:val="24"/>
        </w:rPr>
        <w:t xml:space="preserve">neue Maßstäbe </w:t>
      </w:r>
      <w:r w:rsidR="000D04EB" w:rsidRPr="000D04EB">
        <w:rPr>
          <w:rFonts w:ascii="Times" w:hAnsi="Times"/>
          <w:sz w:val="24"/>
        </w:rPr>
        <w:t xml:space="preserve">in punkto Logistik </w:t>
      </w:r>
      <w:r w:rsidR="00FD752C">
        <w:rPr>
          <w:rFonts w:ascii="Times" w:hAnsi="Times"/>
          <w:sz w:val="24"/>
        </w:rPr>
        <w:t xml:space="preserve">und Produktion </w:t>
      </w:r>
      <w:r w:rsidR="00152E70">
        <w:rPr>
          <w:rFonts w:ascii="Times" w:hAnsi="Times"/>
          <w:sz w:val="24"/>
        </w:rPr>
        <w:t>und sichert seinen Mitarbeiterinnen und Mitarbeitern moderne und zukunftsfähige Arbeitsplätze</w:t>
      </w:r>
      <w:r w:rsidR="000D04EB" w:rsidRPr="000D04EB">
        <w:rPr>
          <w:rFonts w:ascii="Times" w:hAnsi="Times"/>
          <w:sz w:val="24"/>
        </w:rPr>
        <w:t>.</w:t>
      </w:r>
    </w:p>
    <w:p w14:paraId="156E6B12" w14:textId="77777777" w:rsidR="00F263A4" w:rsidRDefault="00F263A4" w:rsidP="008F074B">
      <w:pPr>
        <w:ind w:right="1273"/>
        <w:rPr>
          <w:rFonts w:ascii="Times" w:hAnsi="Times"/>
          <w:sz w:val="24"/>
        </w:rPr>
      </w:pPr>
    </w:p>
    <w:p w14:paraId="2FAEE113" w14:textId="6B734AE8" w:rsidR="0068727F" w:rsidRDefault="0068727F" w:rsidP="0027602F">
      <w:pPr>
        <w:ind w:right="1273"/>
        <w:rPr>
          <w:rFonts w:ascii="Times" w:hAnsi="Times"/>
          <w:sz w:val="24"/>
        </w:rPr>
      </w:pPr>
      <w:r>
        <w:rPr>
          <w:rFonts w:ascii="Times" w:hAnsi="Times"/>
          <w:sz w:val="24"/>
        </w:rPr>
        <w:t xml:space="preserve">Nachdem im vergangenen Jahr bereits die Bauarbeiten für ein zusätzliches Hochregallager </w:t>
      </w:r>
      <w:r w:rsidR="00F60763">
        <w:rPr>
          <w:rFonts w:ascii="Times" w:hAnsi="Times"/>
          <w:sz w:val="24"/>
        </w:rPr>
        <w:t xml:space="preserve">im Norden des Versandzentrums </w:t>
      </w:r>
      <w:r w:rsidR="00F637E5">
        <w:rPr>
          <w:rFonts w:ascii="Times" w:hAnsi="Times"/>
          <w:sz w:val="24"/>
        </w:rPr>
        <w:t>begonnen haben</w:t>
      </w:r>
      <w:r>
        <w:rPr>
          <w:rFonts w:ascii="Times" w:hAnsi="Times"/>
          <w:sz w:val="24"/>
        </w:rPr>
        <w:t xml:space="preserve"> </w:t>
      </w:r>
      <w:r w:rsidR="00F637E5" w:rsidRPr="00523E24">
        <w:rPr>
          <w:rFonts w:ascii="Times" w:hAnsi="Times"/>
          <w:sz w:val="24"/>
        </w:rPr>
        <w:t xml:space="preserve">(Inbetriebnahme im </w:t>
      </w:r>
      <w:r w:rsidR="00523E24" w:rsidRPr="00523E24">
        <w:rPr>
          <w:rFonts w:ascii="Times" w:hAnsi="Times"/>
          <w:sz w:val="24"/>
        </w:rPr>
        <w:t>Frühjahr</w:t>
      </w:r>
      <w:r w:rsidR="00F637E5" w:rsidRPr="00523E24">
        <w:rPr>
          <w:rFonts w:ascii="Times" w:hAnsi="Times"/>
          <w:sz w:val="24"/>
        </w:rPr>
        <w:t xml:space="preserve"> 2022)</w:t>
      </w:r>
      <w:r w:rsidR="00F637E5">
        <w:rPr>
          <w:rFonts w:ascii="Times" w:hAnsi="Times"/>
          <w:sz w:val="24"/>
        </w:rPr>
        <w:t xml:space="preserve">, </w:t>
      </w:r>
      <w:r>
        <w:rPr>
          <w:rFonts w:ascii="Times" w:hAnsi="Times"/>
          <w:sz w:val="24"/>
        </w:rPr>
        <w:t>steht nun schon das nächste Bauprojekt auf dem Plan.</w:t>
      </w:r>
      <w:r w:rsidR="00F60763">
        <w:rPr>
          <w:rFonts w:ascii="Times" w:hAnsi="Times"/>
          <w:sz w:val="24"/>
        </w:rPr>
        <w:t xml:space="preserve"> </w:t>
      </w:r>
      <w:r w:rsidRPr="007E104C">
        <w:rPr>
          <w:rFonts w:ascii="Times" w:hAnsi="Times"/>
          <w:sz w:val="24"/>
        </w:rPr>
        <w:t xml:space="preserve">Damit investiert Häfele nicht nur in seine </w:t>
      </w:r>
      <w:r w:rsidR="007E631B">
        <w:rPr>
          <w:rFonts w:ascii="Times" w:hAnsi="Times"/>
          <w:sz w:val="24"/>
        </w:rPr>
        <w:t>herausragende</w:t>
      </w:r>
      <w:r w:rsidRPr="007E104C">
        <w:rPr>
          <w:rFonts w:ascii="Times" w:hAnsi="Times"/>
          <w:sz w:val="24"/>
        </w:rPr>
        <w:t xml:space="preserve"> Logistik und die stetig wachsenden Bedürfnisse der Kunden, sondern vor allem </w:t>
      </w:r>
      <w:r w:rsidR="007E631B">
        <w:rPr>
          <w:rFonts w:ascii="Times" w:hAnsi="Times"/>
          <w:sz w:val="24"/>
        </w:rPr>
        <w:t xml:space="preserve">auch in </w:t>
      </w:r>
      <w:r w:rsidRPr="007E104C">
        <w:rPr>
          <w:rFonts w:ascii="Times" w:hAnsi="Times"/>
          <w:sz w:val="24"/>
        </w:rPr>
        <w:t>den Standort Nagold im Nordschwarzwald.</w:t>
      </w:r>
    </w:p>
    <w:p w14:paraId="1AA11BB7" w14:textId="79B54972" w:rsidR="0068727F" w:rsidRDefault="0068727F" w:rsidP="0027602F">
      <w:pPr>
        <w:ind w:right="1273"/>
        <w:rPr>
          <w:rFonts w:ascii="Times" w:hAnsi="Times"/>
          <w:sz w:val="24"/>
        </w:rPr>
      </w:pPr>
    </w:p>
    <w:p w14:paraId="3ACFA375" w14:textId="0690DE1A" w:rsidR="0068727F" w:rsidRDefault="0068727F" w:rsidP="0027602F">
      <w:pPr>
        <w:ind w:right="1273"/>
        <w:rPr>
          <w:rFonts w:ascii="Times" w:hAnsi="Times"/>
          <w:sz w:val="24"/>
        </w:rPr>
      </w:pPr>
      <w:r>
        <w:rPr>
          <w:rFonts w:ascii="Times" w:hAnsi="Times"/>
          <w:sz w:val="24"/>
        </w:rPr>
        <w:t>Im Zuge dieses umfassenden Bauprojekts entsteht ein hochtechnologis</w:t>
      </w:r>
      <w:r w:rsidR="007E104C">
        <w:rPr>
          <w:rFonts w:ascii="Times" w:hAnsi="Times"/>
          <w:sz w:val="24"/>
        </w:rPr>
        <w:t xml:space="preserve">cher </w:t>
      </w:r>
      <w:r>
        <w:rPr>
          <w:rFonts w:ascii="Times" w:hAnsi="Times"/>
          <w:sz w:val="24"/>
        </w:rPr>
        <w:t>Gebäudekomplex</w:t>
      </w:r>
      <w:r w:rsidR="00FD752C" w:rsidRPr="00FD752C">
        <w:rPr>
          <w:rFonts w:ascii="Times" w:hAnsi="Times"/>
          <w:sz w:val="24"/>
        </w:rPr>
        <w:t xml:space="preserve"> </w:t>
      </w:r>
      <w:r w:rsidR="00FD752C">
        <w:rPr>
          <w:rFonts w:ascii="Times" w:hAnsi="Times"/>
          <w:sz w:val="24"/>
        </w:rPr>
        <w:t>in modern interpretiertem Schwarzwald-Stil</w:t>
      </w:r>
      <w:r>
        <w:rPr>
          <w:rFonts w:ascii="Times" w:hAnsi="Times"/>
          <w:sz w:val="24"/>
        </w:rPr>
        <w:t xml:space="preserve">, der </w:t>
      </w:r>
      <w:r w:rsidR="007E104C">
        <w:rPr>
          <w:rFonts w:ascii="Times" w:hAnsi="Times"/>
          <w:sz w:val="24"/>
        </w:rPr>
        <w:t>neue</w:t>
      </w:r>
      <w:r>
        <w:rPr>
          <w:rFonts w:ascii="Times" w:hAnsi="Times"/>
          <w:sz w:val="24"/>
        </w:rPr>
        <w:t xml:space="preserve"> Logistik</w:t>
      </w:r>
      <w:r w:rsidR="007E104C">
        <w:rPr>
          <w:rFonts w:ascii="Times" w:hAnsi="Times"/>
          <w:sz w:val="24"/>
        </w:rPr>
        <w:t>- und</w:t>
      </w:r>
      <w:r>
        <w:rPr>
          <w:rFonts w:ascii="Times" w:hAnsi="Times"/>
          <w:sz w:val="24"/>
        </w:rPr>
        <w:t xml:space="preserve"> Produktionskapazitäten s</w:t>
      </w:r>
      <w:r w:rsidR="007E104C">
        <w:rPr>
          <w:rFonts w:ascii="Times" w:hAnsi="Times"/>
          <w:sz w:val="24"/>
        </w:rPr>
        <w:t xml:space="preserve">chafft und einen Ort </w:t>
      </w:r>
      <w:r w:rsidR="00FD752C">
        <w:rPr>
          <w:rFonts w:ascii="Times" w:hAnsi="Times"/>
          <w:sz w:val="24"/>
        </w:rPr>
        <w:t xml:space="preserve">der Inspiration und </w:t>
      </w:r>
      <w:r w:rsidR="007E104C">
        <w:rPr>
          <w:rFonts w:ascii="Times" w:hAnsi="Times"/>
          <w:sz w:val="24"/>
        </w:rPr>
        <w:t xml:space="preserve">des Austauschs </w:t>
      </w:r>
      <w:r w:rsidR="00AA2CE0">
        <w:rPr>
          <w:rFonts w:ascii="Times" w:hAnsi="Times"/>
          <w:sz w:val="24"/>
        </w:rPr>
        <w:t>bietet</w:t>
      </w:r>
      <w:r w:rsidR="00C82F43">
        <w:rPr>
          <w:rFonts w:ascii="Times" w:hAnsi="Times"/>
          <w:sz w:val="24"/>
        </w:rPr>
        <w:t>, de</w:t>
      </w:r>
      <w:r w:rsidR="00FD752C">
        <w:rPr>
          <w:rFonts w:ascii="Times" w:hAnsi="Times"/>
          <w:sz w:val="24"/>
        </w:rPr>
        <w:t>r</w:t>
      </w:r>
      <w:r w:rsidR="00C82F43">
        <w:rPr>
          <w:rFonts w:ascii="Times" w:hAnsi="Times"/>
          <w:sz w:val="24"/>
        </w:rPr>
        <w:t xml:space="preserve"> auch von anderen Unternehmen </w:t>
      </w:r>
      <w:r w:rsidR="00FD752C">
        <w:rPr>
          <w:rFonts w:ascii="Times" w:hAnsi="Times"/>
          <w:sz w:val="24"/>
        </w:rPr>
        <w:t xml:space="preserve">und Geschäftspartnern </w:t>
      </w:r>
      <w:r w:rsidR="00C82F43">
        <w:rPr>
          <w:rFonts w:ascii="Times" w:hAnsi="Times"/>
          <w:sz w:val="24"/>
        </w:rPr>
        <w:t>genutzt werden kann.</w:t>
      </w:r>
      <w:r w:rsidR="007E104C">
        <w:rPr>
          <w:rFonts w:ascii="Times" w:hAnsi="Times"/>
          <w:sz w:val="24"/>
        </w:rPr>
        <w:t xml:space="preserve"> </w:t>
      </w:r>
    </w:p>
    <w:p w14:paraId="7384A049" w14:textId="00C53E93" w:rsidR="00C82F43" w:rsidRDefault="00C82F43" w:rsidP="0027602F">
      <w:pPr>
        <w:ind w:right="1273"/>
        <w:rPr>
          <w:rFonts w:ascii="Times" w:hAnsi="Times"/>
          <w:sz w:val="24"/>
        </w:rPr>
      </w:pPr>
    </w:p>
    <w:p w14:paraId="77DA7614" w14:textId="73E50B93" w:rsidR="00C82F43" w:rsidRDefault="00C82F43" w:rsidP="0027602F">
      <w:pPr>
        <w:ind w:right="1273"/>
        <w:rPr>
          <w:rFonts w:ascii="Times" w:hAnsi="Times"/>
          <w:sz w:val="24"/>
        </w:rPr>
      </w:pPr>
      <w:r>
        <w:rPr>
          <w:rFonts w:ascii="Times" w:hAnsi="Times"/>
          <w:sz w:val="24"/>
        </w:rPr>
        <w:t>D</w:t>
      </w:r>
      <w:r w:rsidR="008A13BC">
        <w:rPr>
          <w:rFonts w:ascii="Times" w:hAnsi="Times"/>
          <w:sz w:val="24"/>
        </w:rPr>
        <w:t>er</w:t>
      </w:r>
      <w:r>
        <w:rPr>
          <w:rFonts w:ascii="Times" w:hAnsi="Times"/>
          <w:sz w:val="24"/>
        </w:rPr>
        <w:t xml:space="preserve"> </w:t>
      </w:r>
      <w:r w:rsidR="00AA2CE0">
        <w:rPr>
          <w:rFonts w:ascii="Times" w:hAnsi="Times"/>
          <w:sz w:val="24"/>
        </w:rPr>
        <w:t xml:space="preserve">großflächige </w:t>
      </w:r>
      <w:r w:rsidR="008A13BC">
        <w:rPr>
          <w:rFonts w:ascii="Times" w:hAnsi="Times"/>
          <w:sz w:val="24"/>
        </w:rPr>
        <w:t>Gebäudekomplex</w:t>
      </w:r>
      <w:r>
        <w:rPr>
          <w:rFonts w:ascii="Times" w:hAnsi="Times"/>
          <w:sz w:val="24"/>
        </w:rPr>
        <w:t xml:space="preserve"> schafft </w:t>
      </w:r>
      <w:r w:rsidR="008A13BC">
        <w:rPr>
          <w:rFonts w:ascii="Times" w:hAnsi="Times"/>
          <w:sz w:val="24"/>
        </w:rPr>
        <w:t>zukunftsträchtige</w:t>
      </w:r>
      <w:r>
        <w:rPr>
          <w:rFonts w:ascii="Times" w:hAnsi="Times"/>
          <w:sz w:val="24"/>
        </w:rPr>
        <w:t xml:space="preserve"> Arbeitsplätze und </w:t>
      </w:r>
      <w:r w:rsidR="008A13BC">
        <w:rPr>
          <w:rFonts w:ascii="Times" w:hAnsi="Times"/>
          <w:sz w:val="24"/>
        </w:rPr>
        <w:t xml:space="preserve">ist ein Vorzeigebeispiel für Innovationskraft und Gemeinschaftssinn, denn es wird unter anderem </w:t>
      </w:r>
      <w:r w:rsidR="00152E70">
        <w:rPr>
          <w:rFonts w:ascii="Times" w:hAnsi="Times"/>
          <w:sz w:val="24"/>
        </w:rPr>
        <w:t>daran gedacht</w:t>
      </w:r>
      <w:r w:rsidR="00190981">
        <w:rPr>
          <w:rFonts w:ascii="Times" w:hAnsi="Times"/>
          <w:sz w:val="24"/>
        </w:rPr>
        <w:t>,</w:t>
      </w:r>
      <w:r w:rsidR="00FD752C">
        <w:rPr>
          <w:rFonts w:ascii="Times" w:hAnsi="Times"/>
          <w:sz w:val="24"/>
        </w:rPr>
        <w:t xml:space="preserve"> </w:t>
      </w:r>
      <w:r w:rsidR="00152E70">
        <w:rPr>
          <w:rFonts w:ascii="Times" w:hAnsi="Times"/>
          <w:sz w:val="24"/>
        </w:rPr>
        <w:t>Einrichtungen anzusiedeln, die auch den Mitarbeiterinnen und Mitarbeitern anderer Firmen a</w:t>
      </w:r>
      <w:r w:rsidR="002B398F">
        <w:rPr>
          <w:rFonts w:ascii="Times" w:hAnsi="Times"/>
          <w:sz w:val="24"/>
        </w:rPr>
        <w:t xml:space="preserve">uf dem Wolfsberg </w:t>
      </w:r>
      <w:proofErr w:type="gramStart"/>
      <w:r w:rsidR="002B398F">
        <w:rPr>
          <w:rFonts w:ascii="Times" w:hAnsi="Times"/>
          <w:sz w:val="24"/>
        </w:rPr>
        <w:t>zugute kommen</w:t>
      </w:r>
      <w:proofErr w:type="gramEnd"/>
      <w:r w:rsidR="002B398F">
        <w:rPr>
          <w:rFonts w:ascii="Times" w:hAnsi="Times"/>
          <w:sz w:val="24"/>
        </w:rPr>
        <w:t>.</w:t>
      </w:r>
    </w:p>
    <w:p w14:paraId="78A02E29" w14:textId="13E3B600" w:rsidR="00345E5B" w:rsidRDefault="00345E5B" w:rsidP="0027602F">
      <w:pPr>
        <w:ind w:right="1273"/>
        <w:rPr>
          <w:rFonts w:ascii="Times" w:hAnsi="Times"/>
          <w:sz w:val="24"/>
        </w:rPr>
      </w:pPr>
    </w:p>
    <w:p w14:paraId="4F9C852E" w14:textId="708E4EED" w:rsidR="002F23C0" w:rsidRDefault="00A2410B" w:rsidP="008F074B">
      <w:pPr>
        <w:ind w:right="1273"/>
        <w:rPr>
          <w:rFonts w:ascii="Times" w:hAnsi="Times"/>
          <w:sz w:val="24"/>
        </w:rPr>
      </w:pPr>
      <w:r>
        <w:rPr>
          <w:rFonts w:ascii="Times" w:hAnsi="Times"/>
          <w:sz w:val="24"/>
        </w:rPr>
        <w:t>„Mit diesem Bauvorhaben investieren</w:t>
      </w:r>
      <w:r w:rsidR="00AA2CE0">
        <w:rPr>
          <w:rFonts w:ascii="Times" w:hAnsi="Times"/>
          <w:sz w:val="24"/>
        </w:rPr>
        <w:t xml:space="preserve"> wir</w:t>
      </w:r>
      <w:r>
        <w:rPr>
          <w:rFonts w:ascii="Times" w:hAnsi="Times"/>
          <w:sz w:val="24"/>
        </w:rPr>
        <w:t xml:space="preserve"> in</w:t>
      </w:r>
      <w:r w:rsidRPr="00A2410B">
        <w:rPr>
          <w:rFonts w:ascii="Times" w:hAnsi="Times"/>
          <w:sz w:val="24"/>
        </w:rPr>
        <w:t xml:space="preserve"> </w:t>
      </w:r>
      <w:r w:rsidR="002F23C0">
        <w:rPr>
          <w:rFonts w:ascii="Times" w:hAnsi="Times"/>
          <w:sz w:val="24"/>
        </w:rPr>
        <w:t>die</w:t>
      </w:r>
      <w:r>
        <w:rPr>
          <w:rFonts w:ascii="Times" w:hAnsi="Times"/>
          <w:sz w:val="24"/>
        </w:rPr>
        <w:t xml:space="preserve"> </w:t>
      </w:r>
      <w:r w:rsidR="002F23C0">
        <w:rPr>
          <w:rFonts w:ascii="Times" w:hAnsi="Times"/>
          <w:sz w:val="24"/>
        </w:rPr>
        <w:t>Z</w:t>
      </w:r>
      <w:r w:rsidRPr="0086494E">
        <w:rPr>
          <w:rFonts w:ascii="Times" w:hAnsi="Times"/>
          <w:sz w:val="24"/>
        </w:rPr>
        <w:t>uk</w:t>
      </w:r>
      <w:r w:rsidR="002F23C0">
        <w:rPr>
          <w:rFonts w:ascii="Times" w:hAnsi="Times"/>
          <w:sz w:val="24"/>
        </w:rPr>
        <w:t>u</w:t>
      </w:r>
      <w:r w:rsidRPr="0086494E">
        <w:rPr>
          <w:rFonts w:ascii="Times" w:hAnsi="Times"/>
          <w:sz w:val="24"/>
        </w:rPr>
        <w:t>nf</w:t>
      </w:r>
      <w:r w:rsidR="002F23C0">
        <w:rPr>
          <w:rFonts w:ascii="Times" w:hAnsi="Times"/>
          <w:sz w:val="24"/>
        </w:rPr>
        <w:t>t</w:t>
      </w:r>
      <w:r w:rsidRPr="0086494E">
        <w:rPr>
          <w:rFonts w:ascii="Times" w:hAnsi="Times"/>
          <w:sz w:val="24"/>
        </w:rPr>
        <w:t xml:space="preserve"> </w:t>
      </w:r>
      <w:r>
        <w:rPr>
          <w:rFonts w:ascii="Times" w:hAnsi="Times"/>
          <w:sz w:val="24"/>
        </w:rPr>
        <w:t xml:space="preserve">unseres Unternehmens und insbesondere in unsere Home Base hier im Schwarzwald“, sagt </w:t>
      </w:r>
      <w:r w:rsidRPr="0086494E">
        <w:rPr>
          <w:rFonts w:ascii="Times" w:hAnsi="Times"/>
          <w:sz w:val="24"/>
        </w:rPr>
        <w:t>Unternehmensleiterin</w:t>
      </w:r>
      <w:r>
        <w:rPr>
          <w:rFonts w:ascii="Times" w:hAnsi="Times"/>
          <w:sz w:val="24"/>
        </w:rPr>
        <w:t xml:space="preserve"> </w:t>
      </w:r>
      <w:r w:rsidR="003864DB" w:rsidRPr="0086494E">
        <w:rPr>
          <w:rFonts w:ascii="Times" w:hAnsi="Times"/>
          <w:sz w:val="24"/>
        </w:rPr>
        <w:t>Sibylle Thierer</w:t>
      </w:r>
      <w:r w:rsidR="007148E7" w:rsidRPr="0086494E">
        <w:rPr>
          <w:rFonts w:ascii="Times" w:hAnsi="Times"/>
          <w:sz w:val="24"/>
        </w:rPr>
        <w:t>. „</w:t>
      </w:r>
      <w:r>
        <w:rPr>
          <w:rFonts w:ascii="Times" w:hAnsi="Times"/>
          <w:sz w:val="24"/>
        </w:rPr>
        <w:t xml:space="preserve">Wir setzen </w:t>
      </w:r>
      <w:r w:rsidR="002F23C0">
        <w:rPr>
          <w:rFonts w:ascii="Times" w:hAnsi="Times"/>
          <w:sz w:val="24"/>
        </w:rPr>
        <w:t xml:space="preserve">die Messlatte an uns selbst sehr hoch und </w:t>
      </w:r>
      <w:r w:rsidR="002F23C0">
        <w:rPr>
          <w:rFonts w:ascii="Times" w:hAnsi="Times"/>
          <w:sz w:val="24"/>
        </w:rPr>
        <w:lastRenderedPageBreak/>
        <w:t xml:space="preserve">möchten unserer Vorreiterrolle in der Branche gerecht werden, indem wir unsere </w:t>
      </w:r>
      <w:r w:rsidR="002F23C0" w:rsidRPr="0086494E">
        <w:rPr>
          <w:rFonts w:ascii="Times" w:hAnsi="Times"/>
          <w:sz w:val="24"/>
        </w:rPr>
        <w:t>Technologie- und Logistik-Exzellenz</w:t>
      </w:r>
      <w:r w:rsidR="002F23C0">
        <w:rPr>
          <w:rFonts w:ascii="Times" w:hAnsi="Times"/>
          <w:sz w:val="24"/>
        </w:rPr>
        <w:t xml:space="preserve"> immer weiter perfektionieren und frische Impulse in unserer Branche setzen.</w:t>
      </w:r>
      <w:r>
        <w:rPr>
          <w:rFonts w:ascii="Times" w:hAnsi="Times"/>
          <w:sz w:val="24"/>
        </w:rPr>
        <w:t xml:space="preserve"> Sie dürfen gespannt sein!“</w:t>
      </w:r>
    </w:p>
    <w:p w14:paraId="1E76C074" w14:textId="6A1BE656" w:rsidR="001629CC" w:rsidRDefault="001629CC" w:rsidP="008F074B">
      <w:pPr>
        <w:ind w:right="1273"/>
        <w:rPr>
          <w:rFonts w:ascii="Times" w:hAnsi="Times"/>
          <w:sz w:val="24"/>
        </w:rPr>
      </w:pPr>
    </w:p>
    <w:p w14:paraId="4B605D83" w14:textId="4A4FA8A2" w:rsidR="001629CC" w:rsidRPr="00015ECF" w:rsidRDefault="001629CC" w:rsidP="008F074B">
      <w:pPr>
        <w:ind w:right="1273"/>
        <w:rPr>
          <w:rFonts w:ascii="Times" w:hAnsi="Times"/>
          <w:b/>
          <w:sz w:val="24"/>
        </w:rPr>
      </w:pPr>
      <w:r w:rsidRPr="00015ECF">
        <w:rPr>
          <w:rFonts w:ascii="Times" w:hAnsi="Times"/>
          <w:b/>
          <w:sz w:val="24"/>
        </w:rPr>
        <w:t xml:space="preserve">Von Anfang an: Nachhaltig </w:t>
      </w:r>
    </w:p>
    <w:p w14:paraId="135814B6" w14:textId="77777777" w:rsidR="00AA2CE0" w:rsidRPr="00015ECF" w:rsidRDefault="00AA2CE0" w:rsidP="00AA2CE0">
      <w:pPr>
        <w:ind w:right="1273"/>
        <w:rPr>
          <w:rFonts w:ascii="Times" w:hAnsi="Times"/>
          <w:sz w:val="24"/>
        </w:rPr>
      </w:pPr>
    </w:p>
    <w:p w14:paraId="3A467FBB" w14:textId="03CFB84D" w:rsidR="001629CC" w:rsidRPr="00015ECF" w:rsidRDefault="00015ECF" w:rsidP="001629CC">
      <w:pPr>
        <w:rPr>
          <w:rFonts w:ascii="Times" w:hAnsi="Times" w:cs="Times"/>
          <w:sz w:val="24"/>
        </w:rPr>
      </w:pPr>
      <w:r w:rsidRPr="00015ECF">
        <w:rPr>
          <w:rFonts w:ascii="Times" w:hAnsi="Times" w:cs="Times"/>
          <w:sz w:val="24"/>
        </w:rPr>
        <w:t>Bereits bei der Planung werden d</w:t>
      </w:r>
      <w:r w:rsidR="001629CC" w:rsidRPr="00015ECF">
        <w:rPr>
          <w:rFonts w:ascii="Times" w:hAnsi="Times" w:cs="Times"/>
          <w:sz w:val="24"/>
        </w:rPr>
        <w:t xml:space="preserve">ie zum Bau verwendeten Materialien und Werkstoffe jeweils einzeln und im Verbund auf ihre Recycelbarkeit untersucht, bewertet und </w:t>
      </w:r>
      <w:proofErr w:type="spellStart"/>
      <w:r w:rsidR="001629CC" w:rsidRPr="00015ECF">
        <w:rPr>
          <w:rFonts w:ascii="Times" w:hAnsi="Times" w:cs="Times"/>
          <w:sz w:val="24"/>
        </w:rPr>
        <w:t>sorgfätlig</w:t>
      </w:r>
      <w:proofErr w:type="spellEnd"/>
      <w:r w:rsidR="001629CC" w:rsidRPr="00015ECF">
        <w:rPr>
          <w:rFonts w:ascii="Times" w:hAnsi="Times" w:cs="Times"/>
          <w:sz w:val="24"/>
        </w:rPr>
        <w:t xml:space="preserve"> ausgewählt. W</w:t>
      </w:r>
      <w:r w:rsidRPr="00015ECF">
        <w:rPr>
          <w:rFonts w:ascii="Times" w:hAnsi="Times" w:cs="Times"/>
          <w:sz w:val="24"/>
        </w:rPr>
        <w:t>enn</w:t>
      </w:r>
      <w:r w:rsidR="001629CC" w:rsidRPr="00015ECF">
        <w:rPr>
          <w:rFonts w:ascii="Times" w:hAnsi="Times" w:cs="Times"/>
          <w:sz w:val="24"/>
        </w:rPr>
        <w:t xml:space="preserve"> es </w:t>
      </w:r>
      <w:r w:rsidRPr="00015ECF">
        <w:rPr>
          <w:rFonts w:ascii="Times" w:hAnsi="Times" w:cs="Times"/>
          <w:sz w:val="24"/>
        </w:rPr>
        <w:t xml:space="preserve">beispielsweise bei weitgespannten Hallendecken </w:t>
      </w:r>
      <w:r w:rsidR="001629CC" w:rsidRPr="00015ECF">
        <w:rPr>
          <w:rFonts w:ascii="Times" w:hAnsi="Times" w:cs="Times"/>
          <w:sz w:val="24"/>
        </w:rPr>
        <w:t xml:space="preserve">erforderlich wird, Tragwerke zu konzipieren, die </w:t>
      </w:r>
      <w:r w:rsidR="00DF0E2B">
        <w:rPr>
          <w:rFonts w:ascii="Times" w:hAnsi="Times" w:cs="Times"/>
          <w:sz w:val="24"/>
        </w:rPr>
        <w:t xml:space="preserve">technisch </w:t>
      </w:r>
      <w:r w:rsidR="001629CC" w:rsidRPr="00015ECF">
        <w:rPr>
          <w:rFonts w:ascii="Times" w:hAnsi="Times" w:cs="Times"/>
          <w:sz w:val="24"/>
        </w:rPr>
        <w:t>nur in Stahlbeton herstellbar sind</w:t>
      </w:r>
      <w:r w:rsidRPr="00015ECF">
        <w:rPr>
          <w:rFonts w:ascii="Times" w:hAnsi="Times" w:cs="Times"/>
          <w:sz w:val="24"/>
        </w:rPr>
        <w:t>,</w:t>
      </w:r>
      <w:r w:rsidR="001629CC" w:rsidRPr="00015ECF">
        <w:rPr>
          <w:rFonts w:ascii="Times" w:hAnsi="Times" w:cs="Times"/>
          <w:sz w:val="24"/>
        </w:rPr>
        <w:t xml:space="preserve"> werden </w:t>
      </w:r>
      <w:r w:rsidRPr="00015ECF">
        <w:rPr>
          <w:rFonts w:ascii="Times" w:hAnsi="Times" w:cs="Times"/>
          <w:sz w:val="24"/>
        </w:rPr>
        <w:t xml:space="preserve">von Anfang an </w:t>
      </w:r>
      <w:r w:rsidR="001629CC" w:rsidRPr="00015ECF">
        <w:rPr>
          <w:rFonts w:ascii="Times" w:hAnsi="Times" w:cs="Times"/>
          <w:sz w:val="24"/>
        </w:rPr>
        <w:t>indirekte Maßnahmen zur Kompensation des entstehenden CO</w:t>
      </w:r>
      <w:r w:rsidR="001629CC" w:rsidRPr="000927B9">
        <w:rPr>
          <w:rFonts w:ascii="Times" w:hAnsi="Times" w:cs="Times"/>
          <w:sz w:val="24"/>
          <w:vertAlign w:val="subscript"/>
        </w:rPr>
        <w:t>²</w:t>
      </w:r>
      <w:r w:rsidR="001629CC" w:rsidRPr="00015ECF">
        <w:rPr>
          <w:rFonts w:ascii="Times" w:hAnsi="Times" w:cs="Times"/>
          <w:sz w:val="24"/>
        </w:rPr>
        <w:t xml:space="preserve"> Fußabdrucks getroffen.</w:t>
      </w:r>
    </w:p>
    <w:p w14:paraId="3D9EF43D" w14:textId="77777777" w:rsidR="001629CC" w:rsidRPr="00015ECF" w:rsidRDefault="001629CC" w:rsidP="001629CC">
      <w:pPr>
        <w:ind w:right="1273"/>
        <w:rPr>
          <w:rFonts w:ascii="Times" w:hAnsi="Times" w:cs="Times"/>
          <w:sz w:val="24"/>
        </w:rPr>
      </w:pPr>
    </w:p>
    <w:p w14:paraId="160C90B2" w14:textId="39F8232E" w:rsidR="001629CC" w:rsidRPr="00015ECF" w:rsidRDefault="001629CC" w:rsidP="001629CC">
      <w:pPr>
        <w:rPr>
          <w:rFonts w:ascii="Times" w:hAnsi="Times" w:cs="Times"/>
          <w:sz w:val="24"/>
        </w:rPr>
      </w:pPr>
      <w:r w:rsidRPr="00015ECF">
        <w:rPr>
          <w:rFonts w:ascii="Times" w:hAnsi="Times" w:cs="Times"/>
          <w:sz w:val="24"/>
        </w:rPr>
        <w:t>Für die Heiz</w:t>
      </w:r>
      <w:r w:rsidR="00DF0E2B">
        <w:rPr>
          <w:rFonts w:ascii="Times" w:hAnsi="Times" w:cs="Times"/>
          <w:sz w:val="24"/>
        </w:rPr>
        <w:t>ungs- und Kälteversorgung kommt als regenerative Quelle</w:t>
      </w:r>
      <w:r w:rsidR="00DF0E2B" w:rsidRPr="00015ECF">
        <w:rPr>
          <w:rFonts w:ascii="Times" w:hAnsi="Times" w:cs="Times"/>
          <w:sz w:val="24"/>
        </w:rPr>
        <w:t xml:space="preserve"> </w:t>
      </w:r>
      <w:r w:rsidR="00DF0E2B">
        <w:rPr>
          <w:rFonts w:ascii="Times" w:hAnsi="Times" w:cs="Times"/>
          <w:sz w:val="24"/>
        </w:rPr>
        <w:t xml:space="preserve">eine Löschwasserzisterne </w:t>
      </w:r>
      <w:r w:rsidRPr="00015ECF">
        <w:rPr>
          <w:rFonts w:ascii="Times" w:hAnsi="Times" w:cs="Times"/>
          <w:sz w:val="24"/>
        </w:rPr>
        <w:t>zu</w:t>
      </w:r>
      <w:r w:rsidR="00DF0E2B">
        <w:rPr>
          <w:rFonts w:ascii="Times" w:hAnsi="Times" w:cs="Times"/>
          <w:sz w:val="24"/>
        </w:rPr>
        <w:t>m Einsatz. Dies</w:t>
      </w:r>
      <w:r w:rsidRPr="00015ECF">
        <w:rPr>
          <w:rFonts w:ascii="Times" w:hAnsi="Times" w:cs="Times"/>
          <w:sz w:val="24"/>
        </w:rPr>
        <w:t xml:space="preserve">e Speicherzisterne unter der Betriebsanlage ermöglicht die Pufferung von nicht kontinuierlich verfügbarer oder benötigter Energie. </w:t>
      </w:r>
      <w:r w:rsidR="00015ECF" w:rsidRPr="00015ECF">
        <w:rPr>
          <w:rFonts w:ascii="Times" w:hAnsi="Times" w:cs="Times"/>
          <w:sz w:val="24"/>
        </w:rPr>
        <w:t>Damit ist</w:t>
      </w:r>
      <w:r w:rsidRPr="00015ECF">
        <w:rPr>
          <w:rFonts w:ascii="Times" w:hAnsi="Times" w:cs="Times"/>
          <w:sz w:val="24"/>
        </w:rPr>
        <w:t xml:space="preserve"> Regenwasser </w:t>
      </w:r>
      <w:r w:rsidR="00015ECF" w:rsidRPr="00015ECF">
        <w:rPr>
          <w:rFonts w:ascii="Times" w:hAnsi="Times" w:cs="Times"/>
          <w:sz w:val="24"/>
        </w:rPr>
        <w:t>ein weiterer, wesentlicher</w:t>
      </w:r>
      <w:r w:rsidRPr="00015ECF">
        <w:rPr>
          <w:rFonts w:ascii="Times" w:hAnsi="Times" w:cs="Times"/>
          <w:sz w:val="24"/>
        </w:rPr>
        <w:t xml:space="preserve"> Baustein bei der Kompensationsstrategie für unvermeidlich anfallende CO</w:t>
      </w:r>
      <w:r w:rsidRPr="000927B9">
        <w:rPr>
          <w:rFonts w:ascii="Times" w:hAnsi="Times" w:cs="Times"/>
          <w:sz w:val="24"/>
          <w:vertAlign w:val="subscript"/>
        </w:rPr>
        <w:t>²</w:t>
      </w:r>
      <w:r w:rsidRPr="00015ECF">
        <w:rPr>
          <w:rFonts w:ascii="Times" w:hAnsi="Times" w:cs="Times"/>
          <w:sz w:val="24"/>
        </w:rPr>
        <w:t xml:space="preserve"> Belastungen durch Baustoffe und Bauweisen.</w:t>
      </w:r>
    </w:p>
    <w:p w14:paraId="7B17A98B" w14:textId="77777777" w:rsidR="001629CC" w:rsidRPr="00015ECF" w:rsidRDefault="001629CC" w:rsidP="001629CC">
      <w:pPr>
        <w:rPr>
          <w:rFonts w:ascii="Times" w:hAnsi="Times" w:cs="Times"/>
          <w:sz w:val="24"/>
        </w:rPr>
      </w:pPr>
    </w:p>
    <w:p w14:paraId="55D03221" w14:textId="45C7D960" w:rsidR="001629CC" w:rsidRDefault="001629CC" w:rsidP="001629CC">
      <w:pPr>
        <w:ind w:right="1273"/>
        <w:rPr>
          <w:rFonts w:ascii="Times" w:hAnsi="Times"/>
          <w:sz w:val="24"/>
        </w:rPr>
      </w:pPr>
      <w:r w:rsidRPr="00015ECF">
        <w:rPr>
          <w:rFonts w:ascii="Times" w:hAnsi="Times" w:cs="Times"/>
          <w:sz w:val="24"/>
        </w:rPr>
        <w:t>D</w:t>
      </w:r>
      <w:r w:rsidR="00015ECF" w:rsidRPr="00015ECF">
        <w:rPr>
          <w:rFonts w:ascii="Times" w:hAnsi="Times" w:cs="Times"/>
          <w:sz w:val="24"/>
        </w:rPr>
        <w:t>as</w:t>
      </w:r>
      <w:r w:rsidRPr="00015ECF">
        <w:rPr>
          <w:rFonts w:ascii="Times" w:hAnsi="Times" w:cs="Times"/>
          <w:sz w:val="24"/>
        </w:rPr>
        <w:t xml:space="preserve"> </w:t>
      </w:r>
      <w:r w:rsidR="00015ECF" w:rsidRPr="00015ECF">
        <w:rPr>
          <w:rFonts w:ascii="Times" w:hAnsi="Times" w:cs="Times"/>
          <w:sz w:val="24"/>
        </w:rPr>
        <w:t xml:space="preserve">Häfele Dynamik-Zentrum </w:t>
      </w:r>
      <w:r w:rsidRPr="00015ECF">
        <w:rPr>
          <w:rFonts w:ascii="Times" w:hAnsi="Times" w:cs="Times"/>
          <w:sz w:val="24"/>
        </w:rPr>
        <w:t>wird außerdem mit großen Gründächern und einer ausgewählten Flora angelegt, was ebenfalls zu einer nachhaltigen Kompensation von Emissionen beiträgt.</w:t>
      </w:r>
      <w:r w:rsidRPr="00015ECF">
        <w:rPr>
          <w:rFonts w:ascii="Times" w:hAnsi="Times"/>
          <w:sz w:val="24"/>
        </w:rPr>
        <w:t xml:space="preserve"> Baubeginn für den </w:t>
      </w:r>
      <w:r w:rsidR="00015ECF" w:rsidRPr="00015ECF">
        <w:rPr>
          <w:rFonts w:ascii="Times" w:hAnsi="Times" w:cs="Times"/>
          <w:sz w:val="24"/>
        </w:rPr>
        <w:t xml:space="preserve">futuristischen </w:t>
      </w:r>
      <w:r w:rsidRPr="00015ECF">
        <w:rPr>
          <w:rFonts w:ascii="Times" w:hAnsi="Times"/>
          <w:sz w:val="24"/>
        </w:rPr>
        <w:t>Neubau im Süden des bestehenden Versandzentrums am Nagolder Wolfsberg ist Ende 2022. Die geplante Bauzeit beträgt fünf Jahre.</w:t>
      </w:r>
    </w:p>
    <w:p w14:paraId="02222A6E" w14:textId="77777777" w:rsidR="005A4EAB" w:rsidRDefault="005A4EAB" w:rsidP="00AA2CE0">
      <w:pPr>
        <w:ind w:right="1273"/>
        <w:rPr>
          <w:rFonts w:ascii="Times" w:hAnsi="Times"/>
          <w:sz w:val="24"/>
        </w:rPr>
      </w:pPr>
    </w:p>
    <w:p w14:paraId="351F4529" w14:textId="1C87C04A" w:rsidR="00AA2CE0" w:rsidRPr="008A13BC" w:rsidRDefault="00AA2CE0" w:rsidP="00AA2CE0">
      <w:pPr>
        <w:ind w:right="1273"/>
        <w:rPr>
          <w:rFonts w:ascii="Times" w:hAnsi="Times"/>
          <w:sz w:val="24"/>
        </w:rPr>
      </w:pPr>
    </w:p>
    <w:p w14:paraId="5D4FBB71" w14:textId="2087DC4B" w:rsidR="002F23C0" w:rsidRPr="00D659E6" w:rsidRDefault="002F23C0" w:rsidP="006862AC">
      <w:pPr>
        <w:rPr>
          <w:rFonts w:ascii="Times" w:hAnsi="Times"/>
          <w:sz w:val="24"/>
        </w:rPr>
      </w:pPr>
    </w:p>
    <w:p w14:paraId="7D2E2F44" w14:textId="77777777" w:rsidR="006862AC" w:rsidRDefault="006862AC" w:rsidP="006862AC">
      <w:pPr>
        <w:pStyle w:val="FlietextHaefele-PR"/>
        <w:tabs>
          <w:tab w:val="left" w:pos="709"/>
          <w:tab w:val="left" w:pos="1418"/>
          <w:tab w:val="left" w:pos="2127"/>
          <w:tab w:val="left" w:pos="2836"/>
          <w:tab w:val="left" w:pos="3545"/>
          <w:tab w:val="left" w:pos="4254"/>
          <w:tab w:val="left" w:pos="4602"/>
          <w:tab w:val="left" w:pos="4602"/>
        </w:tabs>
      </w:pPr>
      <w:r>
        <w:t xml:space="preserve">Weitere Informationen erhalten Sie bei </w:t>
      </w:r>
    </w:p>
    <w:p w14:paraId="6FD83BD0" w14:textId="29933303" w:rsidR="006862AC" w:rsidRDefault="006862AC" w:rsidP="006862AC">
      <w:pPr>
        <w:pStyle w:val="FlietextHaefele-PR"/>
        <w:tabs>
          <w:tab w:val="left" w:pos="709"/>
          <w:tab w:val="left" w:pos="1418"/>
          <w:tab w:val="left" w:pos="2127"/>
          <w:tab w:val="left" w:pos="2836"/>
          <w:tab w:val="left" w:pos="3545"/>
          <w:tab w:val="left" w:pos="4254"/>
          <w:tab w:val="left" w:pos="4602"/>
          <w:tab w:val="left" w:pos="4602"/>
        </w:tabs>
        <w:rPr>
          <w:color w:val="000000"/>
        </w:rPr>
      </w:pPr>
      <w:r w:rsidRPr="00A2410B">
        <w:rPr>
          <w:b/>
          <w:color w:val="000000"/>
        </w:rPr>
        <w:t>H</w:t>
      </w:r>
      <w:r w:rsidR="005D0AA8" w:rsidRPr="00A2410B">
        <w:rPr>
          <w:b/>
          <w:color w:val="000000"/>
        </w:rPr>
        <w:t xml:space="preserve">äfele </w:t>
      </w:r>
      <w:r w:rsidR="0027602F" w:rsidRPr="00A2410B">
        <w:rPr>
          <w:b/>
          <w:color w:val="000000"/>
        </w:rPr>
        <w:t>SE</w:t>
      </w:r>
      <w:r w:rsidR="005D0AA8" w:rsidRPr="00A2410B">
        <w:rPr>
          <w:b/>
          <w:color w:val="000000"/>
        </w:rPr>
        <w:t xml:space="preserve"> &amp; Co KG</w:t>
      </w:r>
      <w:r w:rsidR="005D0AA8">
        <w:rPr>
          <w:color w:val="000000"/>
        </w:rPr>
        <w:t>, Postfach 12</w:t>
      </w:r>
      <w:r>
        <w:rPr>
          <w:color w:val="000000"/>
        </w:rPr>
        <w:t xml:space="preserve">37, </w:t>
      </w:r>
    </w:p>
    <w:p w14:paraId="557B7AFF" w14:textId="0A7B1D40" w:rsidR="006862AC" w:rsidRPr="00B144F6" w:rsidRDefault="005D0AA8" w:rsidP="006862AC">
      <w:pPr>
        <w:pStyle w:val="FlietextHaefele-PR"/>
        <w:tabs>
          <w:tab w:val="left" w:pos="709"/>
          <w:tab w:val="left" w:pos="1418"/>
          <w:tab w:val="left" w:pos="2127"/>
          <w:tab w:val="left" w:pos="2836"/>
          <w:tab w:val="left" w:pos="3545"/>
          <w:tab w:val="left" w:pos="4254"/>
          <w:tab w:val="left" w:pos="4602"/>
          <w:tab w:val="left" w:pos="4602"/>
        </w:tabs>
        <w:rPr>
          <w:color w:val="000000"/>
          <w:lang w:val="en-US"/>
        </w:rPr>
      </w:pPr>
      <w:r w:rsidRPr="007E631B">
        <w:rPr>
          <w:color w:val="000000"/>
        </w:rPr>
        <w:t>D-72192 Nag</w:t>
      </w:r>
      <w:r w:rsidRPr="00B144F6">
        <w:rPr>
          <w:color w:val="000000"/>
          <w:lang w:val="en-US"/>
        </w:rPr>
        <w:t xml:space="preserve">old, Tel.: +49 7452 </w:t>
      </w:r>
      <w:r w:rsidR="0027602F" w:rsidRPr="00B144F6">
        <w:rPr>
          <w:color w:val="000000"/>
          <w:lang w:val="en-US"/>
        </w:rPr>
        <w:t>95</w:t>
      </w:r>
      <w:r w:rsidR="006862AC" w:rsidRPr="00B144F6">
        <w:rPr>
          <w:color w:val="000000"/>
          <w:lang w:val="en-US"/>
        </w:rPr>
        <w:t xml:space="preserve">0, </w:t>
      </w:r>
    </w:p>
    <w:p w14:paraId="7D2A59C8" w14:textId="77777777" w:rsidR="006862AC" w:rsidRPr="00652F6B" w:rsidRDefault="005D0AA8" w:rsidP="006862AC">
      <w:pPr>
        <w:pStyle w:val="FlietextHaefele-PR"/>
        <w:tabs>
          <w:tab w:val="left" w:pos="709"/>
          <w:tab w:val="left" w:pos="1418"/>
          <w:tab w:val="left" w:pos="2127"/>
          <w:tab w:val="left" w:pos="2836"/>
          <w:tab w:val="left" w:pos="3545"/>
          <w:tab w:val="left" w:pos="4254"/>
          <w:tab w:val="left" w:pos="4602"/>
          <w:tab w:val="left" w:pos="4602"/>
        </w:tabs>
        <w:rPr>
          <w:color w:val="000000"/>
          <w:lang w:val="en-US"/>
        </w:rPr>
      </w:pPr>
      <w:r w:rsidRPr="00B144F6">
        <w:rPr>
          <w:color w:val="000000"/>
          <w:lang w:val="en-US"/>
        </w:rPr>
        <w:t>Fax: +49 745</w:t>
      </w:r>
      <w:r w:rsidRPr="00652F6B">
        <w:rPr>
          <w:color w:val="000000"/>
          <w:lang w:val="en-US"/>
        </w:rPr>
        <w:t>2 95-2</w:t>
      </w:r>
      <w:r w:rsidR="006862AC" w:rsidRPr="00652F6B">
        <w:rPr>
          <w:color w:val="000000"/>
          <w:lang w:val="en-US"/>
        </w:rPr>
        <w:t xml:space="preserve">00, </w:t>
      </w:r>
    </w:p>
    <w:p w14:paraId="49EDF57F" w14:textId="5F85E2F1" w:rsidR="006862AC" w:rsidRPr="00652F6B" w:rsidRDefault="006862AC" w:rsidP="001629CC">
      <w:pPr>
        <w:pStyle w:val="FlietextHaefele-PR"/>
        <w:tabs>
          <w:tab w:val="left" w:pos="709"/>
          <w:tab w:val="left" w:pos="1418"/>
          <w:tab w:val="left" w:pos="2127"/>
          <w:tab w:val="left" w:pos="2836"/>
          <w:tab w:val="left" w:pos="3545"/>
          <w:tab w:val="left" w:pos="4254"/>
          <w:tab w:val="left" w:pos="4602"/>
          <w:tab w:val="left" w:pos="4602"/>
        </w:tabs>
        <w:rPr>
          <w:lang w:val="en-US"/>
        </w:rPr>
      </w:pPr>
      <w:r w:rsidRPr="00652F6B">
        <w:rPr>
          <w:color w:val="000000"/>
          <w:lang w:val="en-US"/>
        </w:rPr>
        <w:t xml:space="preserve">E-Mail: </w:t>
      </w:r>
      <w:hyperlink r:id="rId8" w:history="1">
        <w:r w:rsidRPr="00652F6B">
          <w:rPr>
            <w:lang w:val="en-US"/>
          </w:rPr>
          <w:t>info@haefele.de</w:t>
        </w:r>
      </w:hyperlink>
    </w:p>
    <w:p w14:paraId="3CDC8162" w14:textId="1686EAA9" w:rsidR="00B144F6" w:rsidRDefault="00B144F6" w:rsidP="006862AC">
      <w:pPr>
        <w:rPr>
          <w:rFonts w:ascii="Times" w:hAnsi="Times"/>
          <w:sz w:val="24"/>
          <w:lang w:val="en-US"/>
        </w:rPr>
      </w:pPr>
    </w:p>
    <w:p w14:paraId="3A1396AA" w14:textId="77777777" w:rsidR="002F153F" w:rsidRDefault="002F153F" w:rsidP="006862AC">
      <w:pPr>
        <w:rPr>
          <w:rFonts w:ascii="Times" w:hAnsi="Times"/>
          <w:iCs/>
          <w:sz w:val="24"/>
        </w:rPr>
      </w:pPr>
    </w:p>
    <w:p w14:paraId="7738118F" w14:textId="1EEB0B0C" w:rsidR="001F473C" w:rsidRDefault="001F473C" w:rsidP="006862AC">
      <w:pPr>
        <w:rPr>
          <w:rFonts w:ascii="Times" w:hAnsi="Times"/>
          <w:iCs/>
          <w:sz w:val="24"/>
        </w:rPr>
      </w:pPr>
      <w:r w:rsidRPr="001F473C">
        <w:rPr>
          <w:rFonts w:ascii="Times" w:hAnsi="Times"/>
          <w:iCs/>
          <w:sz w:val="24"/>
        </w:rPr>
        <w:lastRenderedPageBreak/>
        <w:t>201221_de_fig1_Dynamik-Zentrum.jpg</w:t>
      </w:r>
    </w:p>
    <w:p w14:paraId="1147EFAB" w14:textId="793EBF26" w:rsidR="00B144F6" w:rsidRPr="001F473C" w:rsidRDefault="00C3527B" w:rsidP="006862AC">
      <w:pPr>
        <w:rPr>
          <w:rFonts w:ascii="Times" w:hAnsi="Times"/>
          <w:iCs/>
          <w:sz w:val="24"/>
        </w:rPr>
      </w:pPr>
      <w:r w:rsidRPr="001F473C">
        <w:rPr>
          <w:rFonts w:ascii="Times" w:hAnsi="Times"/>
          <w:iCs/>
          <w:sz w:val="24"/>
        </w:rPr>
        <w:t xml:space="preserve">Ein Aushängeschild für das Industriegebiet </w:t>
      </w:r>
      <w:r w:rsidR="007D7DA5" w:rsidRPr="001F473C">
        <w:rPr>
          <w:rFonts w:ascii="Times" w:hAnsi="Times"/>
          <w:iCs/>
          <w:sz w:val="24"/>
        </w:rPr>
        <w:t xml:space="preserve">am Wolfsberg </w:t>
      </w:r>
      <w:r w:rsidRPr="001F473C">
        <w:rPr>
          <w:rFonts w:ascii="Times" w:hAnsi="Times"/>
          <w:iCs/>
          <w:sz w:val="24"/>
        </w:rPr>
        <w:t xml:space="preserve">in Nagold: </w:t>
      </w:r>
      <w:r w:rsidR="007D7DA5" w:rsidRPr="001F473C">
        <w:rPr>
          <w:rFonts w:ascii="Times" w:hAnsi="Times"/>
          <w:iCs/>
          <w:sz w:val="24"/>
        </w:rPr>
        <w:t>Das neue Dynamik-Z</w:t>
      </w:r>
      <w:r w:rsidRPr="001F473C">
        <w:rPr>
          <w:rFonts w:ascii="Times" w:hAnsi="Times"/>
          <w:iCs/>
          <w:sz w:val="24"/>
        </w:rPr>
        <w:t>entrum von Häfele.</w:t>
      </w:r>
    </w:p>
    <w:p w14:paraId="2128704E" w14:textId="3D06856C" w:rsidR="00B144F6" w:rsidRPr="001F473C" w:rsidRDefault="00B144F6" w:rsidP="006862AC">
      <w:pPr>
        <w:rPr>
          <w:rFonts w:ascii="Times" w:hAnsi="Times"/>
          <w:iCs/>
          <w:sz w:val="24"/>
          <w:lang w:val="en-US"/>
        </w:rPr>
      </w:pPr>
    </w:p>
    <w:p w14:paraId="2B2ECD10" w14:textId="77777777" w:rsidR="001F473C" w:rsidRDefault="001F473C" w:rsidP="001629CC">
      <w:pPr>
        <w:rPr>
          <w:rFonts w:ascii="Times" w:hAnsi="Times" w:cs="Times"/>
          <w:iCs/>
          <w:sz w:val="24"/>
        </w:rPr>
      </w:pPr>
      <w:r w:rsidRPr="001F473C">
        <w:rPr>
          <w:rFonts w:ascii="Times" w:hAnsi="Times" w:cs="Times"/>
          <w:iCs/>
          <w:sz w:val="24"/>
        </w:rPr>
        <w:t>201221_de_fig2_Dynamik-Zentrum.jpg</w:t>
      </w:r>
    </w:p>
    <w:p w14:paraId="075D6A8D" w14:textId="09AF752C" w:rsidR="00C3527B" w:rsidRPr="001F473C" w:rsidRDefault="001629CC" w:rsidP="001629CC">
      <w:pPr>
        <w:rPr>
          <w:rFonts w:ascii="Times" w:hAnsi="Times" w:cs="Times"/>
          <w:iCs/>
          <w:sz w:val="24"/>
        </w:rPr>
      </w:pPr>
      <w:r w:rsidRPr="001F473C">
        <w:rPr>
          <w:rFonts w:ascii="Times" w:hAnsi="Times"/>
          <w:iCs/>
          <w:sz w:val="24"/>
        </w:rPr>
        <w:t>Das geplant</w:t>
      </w:r>
      <w:r w:rsidR="007D7DA5" w:rsidRPr="001F473C">
        <w:rPr>
          <w:rFonts w:ascii="Times" w:hAnsi="Times"/>
          <w:iCs/>
          <w:sz w:val="24"/>
        </w:rPr>
        <w:t>e Dynamik-Zentrum von Häfele</w:t>
      </w:r>
      <w:r w:rsidRPr="001F473C">
        <w:rPr>
          <w:rFonts w:ascii="Times" w:hAnsi="Times"/>
          <w:iCs/>
          <w:sz w:val="24"/>
        </w:rPr>
        <w:t>, hier</w:t>
      </w:r>
      <w:r w:rsidR="007D7DA5" w:rsidRPr="001F473C">
        <w:rPr>
          <w:rFonts w:ascii="Times" w:hAnsi="Times" w:cs="Times"/>
          <w:iCs/>
          <w:sz w:val="24"/>
        </w:rPr>
        <w:t xml:space="preserve"> aus der </w:t>
      </w:r>
      <w:r w:rsidR="005A4EAB" w:rsidRPr="001F473C">
        <w:rPr>
          <w:rFonts w:ascii="Times" w:hAnsi="Times" w:cs="Times"/>
          <w:iCs/>
          <w:sz w:val="24"/>
        </w:rPr>
        <w:t>Vogelperspektive</w:t>
      </w:r>
      <w:r w:rsidRPr="001F473C">
        <w:rPr>
          <w:rFonts w:ascii="Times" w:hAnsi="Times" w:cs="Times"/>
          <w:iCs/>
          <w:sz w:val="24"/>
        </w:rPr>
        <w:t>, setzt neue Maßstäbe in punkto Logistik</w:t>
      </w:r>
      <w:r w:rsidR="007D7DA5" w:rsidRPr="001F473C">
        <w:rPr>
          <w:rFonts w:ascii="Times" w:hAnsi="Times" w:cs="Times"/>
          <w:iCs/>
          <w:sz w:val="24"/>
        </w:rPr>
        <w:t>.</w:t>
      </w:r>
    </w:p>
    <w:p w14:paraId="0684BB58" w14:textId="77777777" w:rsidR="001629CC" w:rsidRPr="001F473C" w:rsidRDefault="001629CC" w:rsidP="003D1764">
      <w:pPr>
        <w:ind w:right="-1703"/>
        <w:rPr>
          <w:rFonts w:eastAsia="Calibri" w:cs="Arial"/>
          <w:b/>
          <w:bCs/>
          <w:iCs/>
          <w:color w:val="000000"/>
          <w:sz w:val="16"/>
          <w:szCs w:val="16"/>
        </w:rPr>
      </w:pPr>
    </w:p>
    <w:p w14:paraId="15DD28A7" w14:textId="3D7D9B81" w:rsidR="001629CC" w:rsidRPr="001F473C" w:rsidRDefault="001629CC" w:rsidP="003D1764">
      <w:pPr>
        <w:ind w:right="-1703"/>
        <w:rPr>
          <w:rFonts w:eastAsia="Calibri" w:cs="Arial"/>
          <w:b/>
          <w:bCs/>
          <w:iCs/>
          <w:color w:val="000000"/>
          <w:sz w:val="20"/>
          <w:szCs w:val="20"/>
        </w:rPr>
      </w:pPr>
    </w:p>
    <w:p w14:paraId="6577EB86" w14:textId="34EA1905" w:rsidR="001F473C" w:rsidRDefault="001F473C" w:rsidP="00DF0E2B">
      <w:pPr>
        <w:rPr>
          <w:rFonts w:ascii="Times" w:hAnsi="Times" w:cs="Times"/>
          <w:iCs/>
          <w:sz w:val="24"/>
        </w:rPr>
      </w:pPr>
      <w:r w:rsidRPr="001F473C">
        <w:rPr>
          <w:rFonts w:ascii="Times" w:hAnsi="Times" w:cs="Times"/>
          <w:iCs/>
          <w:sz w:val="24"/>
        </w:rPr>
        <w:t>201221_de_fig3_Dynamik-Zentrum.jpg</w:t>
      </w:r>
    </w:p>
    <w:p w14:paraId="52DE129C" w14:textId="16C382A7" w:rsidR="00DF0E2B" w:rsidRPr="001F473C" w:rsidRDefault="009E7076" w:rsidP="00DF0E2B">
      <w:pPr>
        <w:rPr>
          <w:rFonts w:ascii="Times" w:hAnsi="Times" w:cs="Times"/>
          <w:iCs/>
          <w:sz w:val="24"/>
        </w:rPr>
      </w:pPr>
      <w:r w:rsidRPr="001F473C">
        <w:rPr>
          <w:rFonts w:ascii="Times" w:hAnsi="Times" w:cs="Times"/>
          <w:iCs/>
          <w:sz w:val="24"/>
        </w:rPr>
        <w:t xml:space="preserve">Visualisierung </w:t>
      </w:r>
      <w:r w:rsidR="00BC0957" w:rsidRPr="001F473C">
        <w:rPr>
          <w:rFonts w:ascii="Times" w:hAnsi="Times" w:cs="Times"/>
          <w:iCs/>
          <w:sz w:val="24"/>
        </w:rPr>
        <w:t>e</w:t>
      </w:r>
      <w:r w:rsidRPr="001F473C">
        <w:rPr>
          <w:rFonts w:ascii="Times" w:hAnsi="Times" w:cs="Times"/>
          <w:iCs/>
          <w:sz w:val="24"/>
        </w:rPr>
        <w:t>ine</w:t>
      </w:r>
      <w:r w:rsidR="00BC0957" w:rsidRPr="001F473C">
        <w:rPr>
          <w:rFonts w:ascii="Times" w:hAnsi="Times" w:cs="Times"/>
          <w:iCs/>
          <w:sz w:val="24"/>
        </w:rPr>
        <w:t xml:space="preserve">s </w:t>
      </w:r>
      <w:r w:rsidRPr="001F473C">
        <w:rPr>
          <w:rFonts w:ascii="Times" w:hAnsi="Times" w:cs="Times"/>
          <w:iCs/>
          <w:sz w:val="24"/>
        </w:rPr>
        <w:t xml:space="preserve">der im Rahmen des Häfele </w:t>
      </w:r>
      <w:r w:rsidRPr="001F473C">
        <w:rPr>
          <w:rFonts w:ascii="Times" w:hAnsi="Times"/>
          <w:iCs/>
          <w:sz w:val="24"/>
        </w:rPr>
        <w:t>Dynamik-Zentrums</w:t>
      </w:r>
      <w:r w:rsidRPr="001F473C">
        <w:rPr>
          <w:rFonts w:ascii="Times" w:hAnsi="Times" w:cs="Times"/>
          <w:iCs/>
          <w:sz w:val="24"/>
        </w:rPr>
        <w:t xml:space="preserve"> neu entstehenden</w:t>
      </w:r>
      <w:r w:rsidR="00BC0957" w:rsidRPr="001F473C">
        <w:rPr>
          <w:rFonts w:ascii="Times" w:hAnsi="Times" w:cs="Times"/>
          <w:iCs/>
          <w:sz w:val="24"/>
        </w:rPr>
        <w:t>, hochmodernen Shuttle-Lager</w:t>
      </w:r>
      <w:r w:rsidR="00190981" w:rsidRPr="001F473C">
        <w:rPr>
          <w:rFonts w:ascii="Times" w:hAnsi="Times" w:cs="Times"/>
          <w:iCs/>
          <w:sz w:val="24"/>
        </w:rPr>
        <w:t>s</w:t>
      </w:r>
      <w:r w:rsidRPr="001F473C">
        <w:rPr>
          <w:rFonts w:ascii="Times" w:hAnsi="Times" w:cs="Times"/>
          <w:iCs/>
          <w:sz w:val="24"/>
        </w:rPr>
        <w:t>.</w:t>
      </w:r>
    </w:p>
    <w:p w14:paraId="6F3DA7AE" w14:textId="77777777" w:rsidR="001629CC" w:rsidRPr="001F473C" w:rsidRDefault="001629CC" w:rsidP="003D1764">
      <w:pPr>
        <w:ind w:right="-1703"/>
        <w:rPr>
          <w:rFonts w:eastAsia="Calibri" w:cs="Arial"/>
          <w:b/>
          <w:bCs/>
          <w:iCs/>
          <w:color w:val="000000"/>
          <w:sz w:val="20"/>
          <w:szCs w:val="20"/>
        </w:rPr>
      </w:pPr>
    </w:p>
    <w:p w14:paraId="07B399C0" w14:textId="18A9DC96" w:rsidR="00DF0E2B" w:rsidRDefault="00DF0E2B" w:rsidP="003D1764">
      <w:pPr>
        <w:ind w:right="-1703"/>
        <w:rPr>
          <w:rFonts w:eastAsia="Calibri" w:cs="Arial"/>
          <w:b/>
          <w:bCs/>
          <w:color w:val="000000"/>
          <w:sz w:val="24"/>
        </w:rPr>
      </w:pPr>
    </w:p>
    <w:p w14:paraId="478013F9" w14:textId="48A6FD38" w:rsidR="00DF0E2B" w:rsidRDefault="00DF0E2B" w:rsidP="003D1764">
      <w:pPr>
        <w:ind w:right="-1703"/>
        <w:rPr>
          <w:rFonts w:eastAsia="Calibri" w:cs="Arial"/>
          <w:b/>
          <w:bCs/>
          <w:color w:val="000000"/>
          <w:sz w:val="24"/>
        </w:rPr>
      </w:pPr>
    </w:p>
    <w:p w14:paraId="494D17AC" w14:textId="52990837" w:rsidR="00DF0E2B" w:rsidRDefault="00DF0E2B" w:rsidP="003D1764">
      <w:pPr>
        <w:ind w:right="-1703"/>
        <w:rPr>
          <w:rFonts w:eastAsia="Calibri" w:cs="Arial"/>
          <w:b/>
          <w:bCs/>
          <w:color w:val="000000"/>
          <w:sz w:val="24"/>
        </w:rPr>
      </w:pPr>
    </w:p>
    <w:p w14:paraId="53DD01D7" w14:textId="2E7D59FA" w:rsidR="00DF0E2B" w:rsidRDefault="00DF0E2B" w:rsidP="003D1764">
      <w:pPr>
        <w:ind w:right="-1703"/>
        <w:rPr>
          <w:rFonts w:eastAsia="Calibri" w:cs="Arial"/>
          <w:b/>
          <w:bCs/>
          <w:color w:val="000000"/>
          <w:sz w:val="24"/>
        </w:rPr>
      </w:pPr>
    </w:p>
    <w:p w14:paraId="19F190AF" w14:textId="5AC4B1C1" w:rsidR="00DF0E2B" w:rsidRDefault="00DF0E2B" w:rsidP="003D1764">
      <w:pPr>
        <w:ind w:right="-1703"/>
        <w:rPr>
          <w:rFonts w:eastAsia="Calibri" w:cs="Arial"/>
          <w:b/>
          <w:bCs/>
          <w:color w:val="000000"/>
          <w:sz w:val="24"/>
        </w:rPr>
      </w:pPr>
    </w:p>
    <w:p w14:paraId="46E41294" w14:textId="6D0B0F3F" w:rsidR="00DF0E2B" w:rsidRDefault="00DF0E2B" w:rsidP="003D1764">
      <w:pPr>
        <w:ind w:right="-1703"/>
        <w:rPr>
          <w:rFonts w:eastAsia="Calibri" w:cs="Arial"/>
          <w:b/>
          <w:bCs/>
          <w:color w:val="000000"/>
          <w:sz w:val="24"/>
        </w:rPr>
      </w:pPr>
    </w:p>
    <w:p w14:paraId="5C54DA7F" w14:textId="3D192BF2" w:rsidR="00DF0E2B" w:rsidRDefault="00DF0E2B" w:rsidP="003D1764">
      <w:pPr>
        <w:ind w:right="-1703"/>
        <w:rPr>
          <w:rFonts w:eastAsia="Calibri" w:cs="Arial"/>
          <w:b/>
          <w:bCs/>
          <w:color w:val="000000"/>
          <w:sz w:val="24"/>
        </w:rPr>
      </w:pPr>
    </w:p>
    <w:p w14:paraId="09B7C54C" w14:textId="3A72CDB1" w:rsidR="00DF0E2B" w:rsidRDefault="00DF0E2B" w:rsidP="003D1764">
      <w:pPr>
        <w:ind w:right="-1703"/>
        <w:rPr>
          <w:rFonts w:eastAsia="Calibri" w:cs="Arial"/>
          <w:b/>
          <w:bCs/>
          <w:color w:val="000000"/>
          <w:sz w:val="24"/>
        </w:rPr>
      </w:pPr>
    </w:p>
    <w:p w14:paraId="6149E14F" w14:textId="229102FC" w:rsidR="00DF0E2B" w:rsidRDefault="00DF0E2B" w:rsidP="003D1764">
      <w:pPr>
        <w:ind w:right="-1703"/>
        <w:rPr>
          <w:rFonts w:eastAsia="Calibri" w:cs="Arial"/>
          <w:b/>
          <w:bCs/>
          <w:color w:val="000000"/>
          <w:sz w:val="24"/>
        </w:rPr>
      </w:pPr>
    </w:p>
    <w:p w14:paraId="302C4AF3" w14:textId="48EE62EF" w:rsidR="00DF0E2B" w:rsidRDefault="00DF0E2B" w:rsidP="003D1764">
      <w:pPr>
        <w:ind w:right="-1703"/>
        <w:rPr>
          <w:rFonts w:eastAsia="Calibri" w:cs="Arial"/>
          <w:b/>
          <w:bCs/>
          <w:color w:val="000000"/>
          <w:sz w:val="24"/>
        </w:rPr>
      </w:pPr>
    </w:p>
    <w:p w14:paraId="4B5A16DC" w14:textId="13CE9E19" w:rsidR="00DF0E2B" w:rsidRDefault="00DF0E2B" w:rsidP="003D1764">
      <w:pPr>
        <w:ind w:right="-1703"/>
        <w:rPr>
          <w:rFonts w:eastAsia="Calibri" w:cs="Arial"/>
          <w:b/>
          <w:bCs/>
          <w:color w:val="000000"/>
          <w:sz w:val="24"/>
        </w:rPr>
      </w:pPr>
    </w:p>
    <w:p w14:paraId="7893F148" w14:textId="5E9C4CF1" w:rsidR="001F473C" w:rsidRDefault="001F473C" w:rsidP="003D1764">
      <w:pPr>
        <w:ind w:right="-1703"/>
        <w:rPr>
          <w:rFonts w:eastAsia="Calibri" w:cs="Arial"/>
          <w:b/>
          <w:bCs/>
          <w:color w:val="000000"/>
          <w:sz w:val="24"/>
        </w:rPr>
      </w:pPr>
    </w:p>
    <w:p w14:paraId="2D40A812" w14:textId="77777777" w:rsidR="001F473C" w:rsidRDefault="001F473C" w:rsidP="003D1764">
      <w:pPr>
        <w:ind w:right="-1703"/>
        <w:rPr>
          <w:rFonts w:eastAsia="Calibri" w:cs="Arial"/>
          <w:b/>
          <w:bCs/>
          <w:color w:val="000000"/>
          <w:sz w:val="24"/>
        </w:rPr>
      </w:pPr>
    </w:p>
    <w:p w14:paraId="01DC9F40" w14:textId="77777777" w:rsidR="00DF0E2B" w:rsidRDefault="00DF0E2B" w:rsidP="003D1764">
      <w:pPr>
        <w:ind w:right="-1703"/>
        <w:rPr>
          <w:rFonts w:eastAsia="Calibri" w:cs="Arial"/>
          <w:b/>
          <w:bCs/>
          <w:color w:val="000000"/>
          <w:sz w:val="24"/>
        </w:rPr>
      </w:pPr>
    </w:p>
    <w:p w14:paraId="0529BF94" w14:textId="2024E85D" w:rsidR="003D1764" w:rsidRPr="001F473C" w:rsidRDefault="003D1764" w:rsidP="003D1764">
      <w:pPr>
        <w:ind w:right="-1703"/>
        <w:rPr>
          <w:rFonts w:eastAsia="Calibri" w:cs="Arial"/>
          <w:color w:val="000000"/>
          <w:sz w:val="18"/>
          <w:szCs w:val="18"/>
        </w:rPr>
      </w:pPr>
      <w:r w:rsidRPr="001F473C">
        <w:rPr>
          <w:rFonts w:eastAsia="Calibri" w:cs="Arial"/>
          <w:b/>
          <w:bCs/>
          <w:color w:val="000000"/>
          <w:sz w:val="18"/>
          <w:szCs w:val="18"/>
        </w:rPr>
        <w:t>Häfele</w:t>
      </w:r>
      <w:r w:rsidRPr="001F473C">
        <w:rPr>
          <w:rFonts w:eastAsia="Calibri" w:cs="Arial"/>
          <w:color w:val="000000"/>
          <w:sz w:val="18"/>
          <w:szCs w:val="18"/>
        </w:rPr>
        <w:t xml:space="preserve"> ist eine international aufgestellte Unternehmensgruppe mit Hauptsitz in Nagold, Deutschland. Das Familienunternehmen wurde 1923 gegründet und bedient heute in über 150 Ländern weltweit die Möbelindustrie, Architekten, Planer, das Handwerk und den Handel mit Möbel- und Baubeschlägen, elektronischen Schließsystemen und LED-Licht. Häfele entwickelt und produziert in Deutschland und Ungarn. Im Geschäftsjahr 2020 erzielte die Häfele Gruppe </w:t>
      </w:r>
      <w:r w:rsidR="00753D89" w:rsidRPr="001F473C">
        <w:rPr>
          <w:rFonts w:eastAsia="Calibri" w:cs="Arial"/>
          <w:sz w:val="18"/>
          <w:szCs w:val="18"/>
        </w:rPr>
        <w:t xml:space="preserve">mit 8000 </w:t>
      </w:r>
      <w:r w:rsidR="001629CC" w:rsidRPr="001F473C">
        <w:rPr>
          <w:rFonts w:eastAsia="Calibri" w:cs="Arial"/>
          <w:sz w:val="18"/>
          <w:szCs w:val="18"/>
        </w:rPr>
        <w:t>Mitarbeiter*i</w:t>
      </w:r>
      <w:r w:rsidRPr="001F473C">
        <w:rPr>
          <w:rFonts w:eastAsia="Calibri" w:cs="Arial"/>
          <w:sz w:val="18"/>
          <w:szCs w:val="18"/>
        </w:rPr>
        <w:t xml:space="preserve">nnen, 38 </w:t>
      </w:r>
      <w:r w:rsidRPr="001F473C">
        <w:rPr>
          <w:rFonts w:eastAsia="Calibri" w:cs="Arial"/>
          <w:color w:val="000000"/>
          <w:sz w:val="18"/>
          <w:szCs w:val="18"/>
        </w:rPr>
        <w:t>Tochterunternehmen und zahlreichen weiteren Vertretungen</w:t>
      </w:r>
      <w:r w:rsidR="00753D89" w:rsidRPr="001F473C">
        <w:rPr>
          <w:rFonts w:eastAsia="Calibri" w:cs="Arial"/>
          <w:color w:val="000000"/>
          <w:sz w:val="18"/>
          <w:szCs w:val="18"/>
        </w:rPr>
        <w:t xml:space="preserve"> weltweit einen Umsatz von 1,39 Mrd. Euro (</w:t>
      </w:r>
      <w:r w:rsidR="00753D89" w:rsidRPr="001F473C">
        <w:rPr>
          <w:rFonts w:eastAsia="Calibri" w:cs="Arial"/>
          <w:sz w:val="18"/>
          <w:szCs w:val="18"/>
        </w:rPr>
        <w:t>Exportanteil 79%)</w:t>
      </w:r>
      <w:r w:rsidRPr="001F473C">
        <w:rPr>
          <w:rFonts w:eastAsia="Calibri" w:cs="Arial"/>
          <w:color w:val="000000"/>
          <w:sz w:val="18"/>
          <w:szCs w:val="18"/>
        </w:rPr>
        <w:t>.</w:t>
      </w:r>
    </w:p>
    <w:p w14:paraId="5E62883D" w14:textId="5ED25543" w:rsidR="006862AC" w:rsidRPr="001F473C" w:rsidRDefault="006862AC" w:rsidP="006862AC">
      <w:pPr>
        <w:rPr>
          <w:sz w:val="18"/>
          <w:szCs w:val="18"/>
        </w:rPr>
      </w:pPr>
    </w:p>
    <w:sectPr w:rsidR="006862AC" w:rsidRPr="001F473C" w:rsidSect="006862AC">
      <w:headerReference w:type="default" r:id="rId9"/>
      <w:footerReference w:type="default" r:id="rId10"/>
      <w:type w:val="continuous"/>
      <w:pgSz w:w="11906" w:h="16838"/>
      <w:pgMar w:top="1701" w:right="3119" w:bottom="226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BE373" w14:textId="77777777" w:rsidR="00BB1026" w:rsidRDefault="00BB1026">
      <w:r>
        <w:separator/>
      </w:r>
    </w:p>
  </w:endnote>
  <w:endnote w:type="continuationSeparator" w:id="0">
    <w:p w14:paraId="66DCC6F8" w14:textId="77777777" w:rsidR="00BB1026" w:rsidRDefault="00BB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F736" w14:textId="77777777" w:rsidR="001F473C" w:rsidRDefault="001F473C" w:rsidP="001F473C">
    <w:pPr>
      <w:rPr>
        <w:i/>
        <w:sz w:val="17"/>
      </w:rPr>
    </w:pPr>
    <w:r>
      <w:rPr>
        <w:i/>
        <w:sz w:val="17"/>
      </w:rPr>
      <w:t xml:space="preserve">Presse-Kontakt: </w:t>
    </w:r>
  </w:p>
  <w:p w14:paraId="0122CF87" w14:textId="45D012A8" w:rsidR="001F473C" w:rsidRDefault="001F473C" w:rsidP="001F473C">
    <w:pPr>
      <w:ind w:right="-1703"/>
      <w:rPr>
        <w:sz w:val="17"/>
      </w:rPr>
    </w:pPr>
    <w:r>
      <w:rPr>
        <w:i/>
        <w:sz w:val="17"/>
      </w:rPr>
      <w:t xml:space="preserve">Pressebüro Köhler ∙ D-75394 Oberreichenbach ∙ Phone +49 7051 93690-0 ∙ </w:t>
    </w:r>
    <w:r>
      <w:rPr>
        <w:i/>
        <w:sz w:val="17"/>
      </w:rPr>
      <w:t>rkoehler</w:t>
    </w:r>
    <w:r>
      <w:rPr>
        <w:i/>
        <w:sz w:val="17"/>
      </w:rPr>
      <w:t>@koehlerpress.de</w:t>
    </w:r>
  </w:p>
  <w:p w14:paraId="78C0FF23" w14:textId="77777777" w:rsidR="001F473C" w:rsidRDefault="001F473C" w:rsidP="00EB3785">
    <w:pPr>
      <w:ind w:right="-1703"/>
      <w:rPr>
        <w:b/>
        <w:sz w:val="17"/>
      </w:rPr>
    </w:pPr>
  </w:p>
  <w:p w14:paraId="13A36C97" w14:textId="1F08CD64" w:rsidR="006862AC" w:rsidRPr="001F473C" w:rsidRDefault="006862AC" w:rsidP="00EB3785">
    <w:pPr>
      <w:ind w:right="-1703"/>
      <w:rPr>
        <w:sz w:val="17"/>
        <w:lang w:val="en-US"/>
      </w:rPr>
    </w:pPr>
    <w:proofErr w:type="spellStart"/>
    <w:r w:rsidRPr="001F473C">
      <w:rPr>
        <w:b/>
        <w:sz w:val="17"/>
        <w:lang w:val="en-US"/>
      </w:rPr>
      <w:t>Häfele</w:t>
    </w:r>
    <w:proofErr w:type="spellEnd"/>
    <w:r w:rsidRPr="001F473C">
      <w:rPr>
        <w:b/>
        <w:sz w:val="17"/>
        <w:lang w:val="en-US"/>
      </w:rPr>
      <w:t xml:space="preserve"> </w:t>
    </w:r>
    <w:r w:rsidR="00EB3785" w:rsidRPr="001F473C">
      <w:rPr>
        <w:b/>
        <w:sz w:val="17"/>
        <w:lang w:val="en-US"/>
      </w:rPr>
      <w:t>SE</w:t>
    </w:r>
    <w:r w:rsidRPr="001F473C">
      <w:rPr>
        <w:b/>
        <w:sz w:val="17"/>
        <w:lang w:val="en-US"/>
      </w:rPr>
      <w:t xml:space="preserve"> &amp; Co KG</w:t>
    </w:r>
    <w:r w:rsidRPr="001F473C">
      <w:rPr>
        <w:sz w:val="17"/>
        <w:lang w:val="en-US"/>
      </w:rPr>
      <w:t xml:space="preserve"> ∙ </w:t>
    </w:r>
    <w:proofErr w:type="spellStart"/>
    <w:r w:rsidRPr="001F473C">
      <w:rPr>
        <w:sz w:val="17"/>
        <w:lang w:val="en-US"/>
      </w:rPr>
      <w:t>Postfach</w:t>
    </w:r>
    <w:proofErr w:type="spellEnd"/>
    <w:r w:rsidRPr="001F473C">
      <w:rPr>
        <w:sz w:val="17"/>
        <w:lang w:val="en-US"/>
      </w:rPr>
      <w:t xml:space="preserve"> </w:t>
    </w:r>
    <w:r w:rsidR="005D0AA8" w:rsidRPr="001F473C">
      <w:rPr>
        <w:sz w:val="17"/>
        <w:lang w:val="en-US"/>
      </w:rPr>
      <w:t xml:space="preserve">1237 ∙ D-72192 </w:t>
    </w:r>
    <w:proofErr w:type="spellStart"/>
    <w:r w:rsidR="005D0AA8" w:rsidRPr="001F473C">
      <w:rPr>
        <w:sz w:val="17"/>
        <w:lang w:val="en-US"/>
      </w:rPr>
      <w:t>Nagold</w:t>
    </w:r>
    <w:proofErr w:type="spellEnd"/>
    <w:r w:rsidR="005D0AA8" w:rsidRPr="001F473C">
      <w:rPr>
        <w:sz w:val="17"/>
        <w:lang w:val="en-US"/>
      </w:rPr>
      <w:t xml:space="preserve"> ∙ Phone +</w:t>
    </w:r>
    <w:r w:rsidRPr="001F473C">
      <w:rPr>
        <w:sz w:val="17"/>
        <w:lang w:val="en-US"/>
      </w:rPr>
      <w:t xml:space="preserve">49 </w:t>
    </w:r>
    <w:r w:rsidR="005D0AA8" w:rsidRPr="001F473C">
      <w:rPr>
        <w:sz w:val="17"/>
        <w:lang w:val="en-US"/>
      </w:rPr>
      <w:t>74</w:t>
    </w:r>
    <w:r w:rsidRPr="001F473C">
      <w:rPr>
        <w:sz w:val="17"/>
        <w:lang w:val="en-US"/>
      </w:rPr>
      <w:t xml:space="preserve">52 </w:t>
    </w:r>
    <w:r w:rsidR="00EB3785" w:rsidRPr="001F473C">
      <w:rPr>
        <w:sz w:val="17"/>
        <w:lang w:val="en-US"/>
      </w:rPr>
      <w:t xml:space="preserve">950 ∙ </w:t>
    </w:r>
    <w:hyperlink r:id="rId1" w:history="1">
      <w:r w:rsidRPr="001F473C">
        <w:rPr>
          <w:sz w:val="17"/>
          <w:lang w:val="en-US"/>
        </w:rPr>
        <w:t>info@haefele.de</w:t>
      </w:r>
    </w:hyperlink>
    <w:r w:rsidRPr="001F473C">
      <w:rPr>
        <w:sz w:val="17"/>
        <w:lang w:val="en-US"/>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06CAB" w14:textId="77777777" w:rsidR="00BB1026" w:rsidRDefault="00BB1026">
      <w:r>
        <w:separator/>
      </w:r>
    </w:p>
  </w:footnote>
  <w:footnote w:type="continuationSeparator" w:id="0">
    <w:p w14:paraId="1C72BCA9" w14:textId="77777777" w:rsidR="00BB1026" w:rsidRDefault="00BB1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486A" w14:textId="77777777" w:rsidR="006B39ED" w:rsidRDefault="006B39ED" w:rsidP="006862AC">
    <w:pPr>
      <w:tabs>
        <w:tab w:val="left" w:pos="8343"/>
      </w:tabs>
      <w:jc w:val="right"/>
      <w:rPr>
        <w:b/>
        <w:sz w:val="12"/>
        <w:lang w:val="fr-FR"/>
      </w:rPr>
    </w:pPr>
  </w:p>
  <w:p w14:paraId="6D5CDD87" w14:textId="77777777" w:rsidR="006862AC" w:rsidRDefault="006862AC" w:rsidP="006B39ED">
    <w:pPr>
      <w:tabs>
        <w:tab w:val="left" w:pos="8343"/>
      </w:tabs>
      <w:ind w:right="-1703"/>
      <w:jc w:val="right"/>
      <w:rPr>
        <w:b/>
        <w:lang w:val="fr-FR"/>
      </w:rPr>
    </w:pPr>
    <w:r>
      <w:rPr>
        <w:b/>
        <w:noProof/>
      </w:rPr>
      <w:drawing>
        <wp:inline distT="0" distB="0" distL="0" distR="0" wp14:anchorId="2F71A67D" wp14:editId="360CD457">
          <wp:extent cx="1911600" cy="302325"/>
          <wp:effectExtent l="2540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1EAB67C6" w14:textId="77777777" w:rsidR="006862AC" w:rsidRDefault="006862AC">
    <w:pPr>
      <w:rPr>
        <w:b/>
        <w:lang w:val="fr-FR"/>
      </w:rPr>
    </w:pPr>
  </w:p>
  <w:p w14:paraId="30B8E7C7" w14:textId="77777777" w:rsidR="006862AC" w:rsidRDefault="006862AC">
    <w:pPr>
      <w:rPr>
        <w:b/>
        <w:color w:val="808080"/>
        <w:lang w:val="fr-FR"/>
      </w:rPr>
    </w:pPr>
  </w:p>
  <w:p w14:paraId="40A096C2" w14:textId="77777777" w:rsidR="006862AC" w:rsidRDefault="006862AC">
    <w:pPr>
      <w:rPr>
        <w:b/>
        <w:color w:val="808080"/>
        <w:lang w:val="fr-FR"/>
      </w:rPr>
    </w:pPr>
  </w:p>
  <w:p w14:paraId="6BC465AB" w14:textId="77777777" w:rsidR="006862AC" w:rsidRDefault="006862AC">
    <w:pPr>
      <w:rPr>
        <w:b/>
        <w:lang w:val="fr-FR"/>
      </w:rPr>
    </w:pPr>
    <w:r>
      <w:rPr>
        <w:b/>
        <w:lang w:val="fr-FR"/>
      </w:rPr>
      <w:t xml:space="preserve">Presse-Information ∙ </w:t>
    </w:r>
    <w:proofErr w:type="spellStart"/>
    <w:r>
      <w:rPr>
        <w:b/>
        <w:lang w:val="fr-FR"/>
      </w:rPr>
      <w:t>Press</w:t>
    </w:r>
    <w:proofErr w:type="spellEnd"/>
    <w:r>
      <w:rPr>
        <w:b/>
        <w:lang w:val="fr-FR"/>
      </w:rPr>
      <w:t xml:space="preserve"> Release ∙ Information de Presse</w:t>
    </w:r>
  </w:p>
  <w:p w14:paraId="687D3F1D" w14:textId="65F4EA0B" w:rsidR="006862AC" w:rsidRDefault="006862AC" w:rsidP="006862AC">
    <w:pPr>
      <w:spacing w:before="60"/>
      <w:rPr>
        <w:sz w:val="16"/>
        <w:lang w:val="fr-FR"/>
      </w:rPr>
    </w:pPr>
    <w:r>
      <w:rPr>
        <w:sz w:val="16"/>
        <w:lang w:val="fr-FR"/>
      </w:rPr>
      <w:t>No. : </w:t>
    </w:r>
    <w:r w:rsidR="001F473C">
      <w:rPr>
        <w:sz w:val="16"/>
        <w:lang w:val="fr-FR"/>
      </w:rPr>
      <w:t>20</w:t>
    </w:r>
    <w:r>
      <w:rPr>
        <w:sz w:val="16"/>
        <w:lang w:val="fr-FR"/>
      </w:rPr>
      <w:t>/</w:t>
    </w:r>
    <w:r w:rsidR="00A9161A">
      <w:rPr>
        <w:sz w:val="16"/>
        <w:lang w:val="fr-FR"/>
      </w:rPr>
      <w:t>12</w:t>
    </w:r>
    <w:r>
      <w:rPr>
        <w:sz w:val="16"/>
        <w:lang w:val="fr-FR"/>
      </w:rPr>
      <w:t>/</w:t>
    </w:r>
    <w:r w:rsidR="00EB3785">
      <w:rPr>
        <w:sz w:val="16"/>
        <w:lang w:val="fr-FR"/>
      </w:rPr>
      <w:t>21</w:t>
    </w:r>
  </w:p>
  <w:p w14:paraId="27EB2E41" w14:textId="124007C0" w:rsidR="006862AC" w:rsidRDefault="006862AC" w:rsidP="007A7B9D">
    <w:pPr>
      <w:pStyle w:val="Kopfzeile"/>
      <w:ind w:right="-1703"/>
      <w:jc w:val="right"/>
      <w:rPr>
        <w:snapToGrid w:val="0"/>
        <w:sz w:val="16"/>
      </w:rPr>
    </w:pPr>
    <w:r>
      <w:rPr>
        <w:snapToGrid w:val="0"/>
        <w:sz w:val="16"/>
      </w:rPr>
      <w:t xml:space="preserve">Seite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753D89">
      <w:rPr>
        <w:noProof/>
        <w:snapToGrid w:val="0"/>
        <w:sz w:val="16"/>
      </w:rPr>
      <w:t>4</w:t>
    </w:r>
    <w:r w:rsidR="00953E6F">
      <w:rPr>
        <w:snapToGrid w:val="0"/>
        <w:sz w:val="16"/>
      </w:rPr>
      <w:fldChar w:fldCharType="end"/>
    </w:r>
    <w:r>
      <w:rPr>
        <w:snapToGrid w:val="0"/>
        <w:sz w:val="16"/>
      </w:rPr>
      <w:t xml:space="preserve"> von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753D89">
      <w:rPr>
        <w:noProof/>
        <w:snapToGrid w:val="0"/>
        <w:sz w:val="16"/>
      </w:rPr>
      <w:t>4</w:t>
    </w:r>
    <w:r w:rsidR="00953E6F">
      <w:rPr>
        <w:snapToGrid w:val="0"/>
        <w:sz w:val="16"/>
      </w:rPr>
      <w:fldChar w:fldCharType="end"/>
    </w:r>
  </w:p>
  <w:p w14:paraId="045A2A9D" w14:textId="77777777" w:rsidR="006862AC" w:rsidRDefault="006862AC">
    <w:pPr>
      <w:pStyle w:val="Kopfzeile"/>
      <w:jc w:val="right"/>
      <w:rPr>
        <w:color w:val="808080"/>
        <w:sz w:val="16"/>
      </w:rPr>
    </w:pPr>
  </w:p>
  <w:p w14:paraId="122188F4" w14:textId="77777777" w:rsidR="006862AC" w:rsidRDefault="006862AC">
    <w:pPr>
      <w:pStyle w:val="Kopfzeile"/>
      <w:jc w:val="right"/>
      <w:rPr>
        <w:color w:val="808080"/>
        <w:sz w:val="16"/>
      </w:rPr>
    </w:pPr>
  </w:p>
  <w:p w14:paraId="2B8FA9CC" w14:textId="77777777" w:rsidR="006862AC" w:rsidRDefault="006862AC">
    <w:pPr>
      <w:pStyle w:val="Kopfzeile"/>
      <w:jc w:val="right"/>
      <w:rPr>
        <w:sz w:val="16"/>
      </w:rPr>
    </w:pPr>
  </w:p>
  <w:p w14:paraId="4171B094" w14:textId="77777777" w:rsidR="006862AC" w:rsidRDefault="006862AC">
    <w:pPr>
      <w:pStyle w:val="Kopfzeile"/>
      <w:jc w:val="right"/>
      <w:rPr>
        <w:sz w:val="16"/>
      </w:rPr>
    </w:pPr>
  </w:p>
  <w:p w14:paraId="419003D1" w14:textId="77777777" w:rsidR="006862AC" w:rsidRDefault="006862AC">
    <w:pPr>
      <w:pStyle w:val="Kopfzeile"/>
      <w:jc w:val="right"/>
      <w:rPr>
        <w:sz w:val="16"/>
      </w:rPr>
    </w:pPr>
  </w:p>
  <w:p w14:paraId="4CEF51E6" w14:textId="77777777"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hideSpellingErrors/>
  <w:hideGrammaticalErrors/>
  <w:activeWritingStyle w:appName="MSWord" w:lang="de-DE" w:vendorID="64" w:dllVersion="6" w:nlCheck="1" w:checkStyle="0"/>
  <w:activeWritingStyle w:appName="MSWord" w:lang="en-US" w:vendorID="64" w:dllVersion="6" w:nlCheck="1" w:checkStyle="1"/>
  <w:activeWritingStyle w:appName="MSWord" w:lang="fr-FR"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1E8"/>
    <w:rsid w:val="00015ECF"/>
    <w:rsid w:val="00020DA5"/>
    <w:rsid w:val="000409F3"/>
    <w:rsid w:val="00046E76"/>
    <w:rsid w:val="0007112D"/>
    <w:rsid w:val="000843EF"/>
    <w:rsid w:val="00091C50"/>
    <w:rsid w:val="000927B9"/>
    <w:rsid w:val="000971E8"/>
    <w:rsid w:val="000D04EB"/>
    <w:rsid w:val="000D4CB4"/>
    <w:rsid w:val="000D7BD7"/>
    <w:rsid w:val="000E060C"/>
    <w:rsid w:val="0010796F"/>
    <w:rsid w:val="0013257B"/>
    <w:rsid w:val="00152E70"/>
    <w:rsid w:val="00157BF9"/>
    <w:rsid w:val="001629CC"/>
    <w:rsid w:val="00190981"/>
    <w:rsid w:val="00193925"/>
    <w:rsid w:val="001A73FA"/>
    <w:rsid w:val="001B23BA"/>
    <w:rsid w:val="001C14EF"/>
    <w:rsid w:val="001C18C4"/>
    <w:rsid w:val="001E3777"/>
    <w:rsid w:val="001E5C85"/>
    <w:rsid w:val="001F473C"/>
    <w:rsid w:val="00207DB5"/>
    <w:rsid w:val="00222B3F"/>
    <w:rsid w:val="0022383E"/>
    <w:rsid w:val="0027151F"/>
    <w:rsid w:val="0027602F"/>
    <w:rsid w:val="002842E9"/>
    <w:rsid w:val="002B0B29"/>
    <w:rsid w:val="002B24EB"/>
    <w:rsid w:val="002B398F"/>
    <w:rsid w:val="002C0A31"/>
    <w:rsid w:val="002C2D47"/>
    <w:rsid w:val="002C2E9E"/>
    <w:rsid w:val="002F153F"/>
    <w:rsid w:val="002F23C0"/>
    <w:rsid w:val="003442F8"/>
    <w:rsid w:val="00345E5B"/>
    <w:rsid w:val="00362191"/>
    <w:rsid w:val="003649FB"/>
    <w:rsid w:val="00372DC7"/>
    <w:rsid w:val="0038161F"/>
    <w:rsid w:val="003864DB"/>
    <w:rsid w:val="00387183"/>
    <w:rsid w:val="003A162B"/>
    <w:rsid w:val="003D1764"/>
    <w:rsid w:val="003F6415"/>
    <w:rsid w:val="004433B7"/>
    <w:rsid w:val="00451B60"/>
    <w:rsid w:val="00455398"/>
    <w:rsid w:val="00465F9C"/>
    <w:rsid w:val="00477B93"/>
    <w:rsid w:val="004875AA"/>
    <w:rsid w:val="004B3C17"/>
    <w:rsid w:val="004C456B"/>
    <w:rsid w:val="004C6773"/>
    <w:rsid w:val="004E29B8"/>
    <w:rsid w:val="004F2640"/>
    <w:rsid w:val="005040D2"/>
    <w:rsid w:val="00523E24"/>
    <w:rsid w:val="00547E47"/>
    <w:rsid w:val="005610EC"/>
    <w:rsid w:val="005A4EAB"/>
    <w:rsid w:val="005D0AA8"/>
    <w:rsid w:val="00601091"/>
    <w:rsid w:val="00602C84"/>
    <w:rsid w:val="00613428"/>
    <w:rsid w:val="0062413E"/>
    <w:rsid w:val="00631744"/>
    <w:rsid w:val="00652F6B"/>
    <w:rsid w:val="00667E71"/>
    <w:rsid w:val="006862AC"/>
    <w:rsid w:val="0068727F"/>
    <w:rsid w:val="00690365"/>
    <w:rsid w:val="006B0F07"/>
    <w:rsid w:val="006B39ED"/>
    <w:rsid w:val="007025B6"/>
    <w:rsid w:val="007148E7"/>
    <w:rsid w:val="0071791B"/>
    <w:rsid w:val="00753D89"/>
    <w:rsid w:val="00760912"/>
    <w:rsid w:val="007804E1"/>
    <w:rsid w:val="007A7B9D"/>
    <w:rsid w:val="007B0F7E"/>
    <w:rsid w:val="007B5625"/>
    <w:rsid w:val="007C01B3"/>
    <w:rsid w:val="007D7DA5"/>
    <w:rsid w:val="007E104C"/>
    <w:rsid w:val="007E631B"/>
    <w:rsid w:val="00814098"/>
    <w:rsid w:val="008209BA"/>
    <w:rsid w:val="00835700"/>
    <w:rsid w:val="00836B3D"/>
    <w:rsid w:val="008419A5"/>
    <w:rsid w:val="00845622"/>
    <w:rsid w:val="0085037C"/>
    <w:rsid w:val="0085569C"/>
    <w:rsid w:val="0086494E"/>
    <w:rsid w:val="008A13BC"/>
    <w:rsid w:val="008B7C67"/>
    <w:rsid w:val="008C4F50"/>
    <w:rsid w:val="008D4B87"/>
    <w:rsid w:val="008D5937"/>
    <w:rsid w:val="008F074B"/>
    <w:rsid w:val="009400B4"/>
    <w:rsid w:val="00953E6F"/>
    <w:rsid w:val="009771B0"/>
    <w:rsid w:val="009A2F73"/>
    <w:rsid w:val="009E7076"/>
    <w:rsid w:val="00A006B5"/>
    <w:rsid w:val="00A12079"/>
    <w:rsid w:val="00A14373"/>
    <w:rsid w:val="00A2410B"/>
    <w:rsid w:val="00A4026F"/>
    <w:rsid w:val="00A70474"/>
    <w:rsid w:val="00A77D37"/>
    <w:rsid w:val="00A9161A"/>
    <w:rsid w:val="00AA2CE0"/>
    <w:rsid w:val="00B01791"/>
    <w:rsid w:val="00B13ACD"/>
    <w:rsid w:val="00B144F6"/>
    <w:rsid w:val="00B16209"/>
    <w:rsid w:val="00B32B04"/>
    <w:rsid w:val="00B37484"/>
    <w:rsid w:val="00BA3873"/>
    <w:rsid w:val="00BA397A"/>
    <w:rsid w:val="00BB1026"/>
    <w:rsid w:val="00BC0957"/>
    <w:rsid w:val="00BC1AB2"/>
    <w:rsid w:val="00C21888"/>
    <w:rsid w:val="00C3527B"/>
    <w:rsid w:val="00C82F43"/>
    <w:rsid w:val="00C92753"/>
    <w:rsid w:val="00CA1566"/>
    <w:rsid w:val="00CA72AA"/>
    <w:rsid w:val="00CA7975"/>
    <w:rsid w:val="00CD0856"/>
    <w:rsid w:val="00D12985"/>
    <w:rsid w:val="00D222CB"/>
    <w:rsid w:val="00D37F11"/>
    <w:rsid w:val="00D41D25"/>
    <w:rsid w:val="00D659E6"/>
    <w:rsid w:val="00D65F8E"/>
    <w:rsid w:val="00D928AC"/>
    <w:rsid w:val="00DB226D"/>
    <w:rsid w:val="00DB340A"/>
    <w:rsid w:val="00DB741D"/>
    <w:rsid w:val="00DC58AE"/>
    <w:rsid w:val="00DC58FB"/>
    <w:rsid w:val="00DD70BF"/>
    <w:rsid w:val="00DF0E2B"/>
    <w:rsid w:val="00E02A4C"/>
    <w:rsid w:val="00E916A1"/>
    <w:rsid w:val="00E95840"/>
    <w:rsid w:val="00EA320D"/>
    <w:rsid w:val="00EB3785"/>
    <w:rsid w:val="00EC633B"/>
    <w:rsid w:val="00EF1700"/>
    <w:rsid w:val="00F1141E"/>
    <w:rsid w:val="00F1273B"/>
    <w:rsid w:val="00F14BF7"/>
    <w:rsid w:val="00F263A4"/>
    <w:rsid w:val="00F3135D"/>
    <w:rsid w:val="00F60763"/>
    <w:rsid w:val="00F637E5"/>
    <w:rsid w:val="00F81469"/>
    <w:rsid w:val="00F970BD"/>
    <w:rsid w:val="00FD560D"/>
    <w:rsid w:val="00FD752C"/>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43DC8"/>
  <w15:docId w15:val="{5EEF1262-1064-4AAA-8FF3-84461AF1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character" w:styleId="Kommentarzeichen">
    <w:name w:val="annotation reference"/>
    <w:basedOn w:val="Absatz-Standardschriftart"/>
    <w:semiHidden/>
    <w:unhideWhenUsed/>
    <w:rsid w:val="00B13ACD"/>
    <w:rPr>
      <w:sz w:val="16"/>
      <w:szCs w:val="16"/>
    </w:rPr>
  </w:style>
  <w:style w:type="paragraph" w:styleId="Kommentartext">
    <w:name w:val="annotation text"/>
    <w:basedOn w:val="Standard"/>
    <w:link w:val="KommentartextZchn"/>
    <w:semiHidden/>
    <w:unhideWhenUsed/>
    <w:rsid w:val="00B13ACD"/>
    <w:rPr>
      <w:sz w:val="20"/>
      <w:szCs w:val="20"/>
    </w:rPr>
  </w:style>
  <w:style w:type="character" w:customStyle="1" w:styleId="KommentartextZchn">
    <w:name w:val="Kommentartext Zchn"/>
    <w:basedOn w:val="Absatz-Standardschriftart"/>
    <w:link w:val="Kommentartext"/>
    <w:semiHidden/>
    <w:rsid w:val="00B13ACD"/>
    <w:rPr>
      <w:rFonts w:ascii="Arial" w:hAnsi="Arial"/>
      <w:sz w:val="20"/>
      <w:szCs w:val="20"/>
    </w:rPr>
  </w:style>
  <w:style w:type="paragraph" w:styleId="Kommentarthema">
    <w:name w:val="annotation subject"/>
    <w:basedOn w:val="Kommentartext"/>
    <w:next w:val="Kommentartext"/>
    <w:link w:val="KommentarthemaZchn"/>
    <w:semiHidden/>
    <w:unhideWhenUsed/>
    <w:rsid w:val="00B13ACD"/>
    <w:rPr>
      <w:b/>
      <w:bCs/>
    </w:rPr>
  </w:style>
  <w:style w:type="character" w:customStyle="1" w:styleId="KommentarthemaZchn">
    <w:name w:val="Kommentarthema Zchn"/>
    <w:basedOn w:val="KommentartextZchn"/>
    <w:link w:val="Kommentarthema"/>
    <w:semiHidden/>
    <w:rsid w:val="00B13ACD"/>
    <w:rPr>
      <w:rFonts w:ascii="Arial" w:hAnsi="Arial"/>
      <w:b/>
      <w:bCs/>
      <w:sz w:val="20"/>
      <w:szCs w:val="20"/>
    </w:rPr>
  </w:style>
  <w:style w:type="character" w:customStyle="1" w:styleId="normaltextrun">
    <w:name w:val="normaltextrun"/>
    <w:basedOn w:val="Absatz-Standardschriftart"/>
    <w:rsid w:val="00B13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234438711">
      <w:bodyDiv w:val="1"/>
      <w:marLeft w:val="0"/>
      <w:marRight w:val="0"/>
      <w:marTop w:val="0"/>
      <w:marBottom w:val="0"/>
      <w:divBdr>
        <w:top w:val="none" w:sz="0" w:space="0" w:color="auto"/>
        <w:left w:val="none" w:sz="0" w:space="0" w:color="auto"/>
        <w:bottom w:val="none" w:sz="0" w:space="0" w:color="auto"/>
        <w:right w:val="none" w:sz="0" w:space="0" w:color="auto"/>
      </w:divBdr>
    </w:div>
    <w:div w:id="597644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0B4A0-4FD5-4598-B4C1-09D180A84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N:\Gemeinsam\Dokumente\Arbeit\Haefele\Köhler\Vorlage PR für Ralf\Vorlage_PR.dotx</Template>
  <TotalTime>0</TotalTime>
  <Pages>3</Pages>
  <Words>613</Words>
  <Characters>3865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4470</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Ralf Köhler</cp:lastModifiedBy>
  <cp:revision>12</cp:revision>
  <cp:lastPrinted>2021-12-09T06:12:00Z</cp:lastPrinted>
  <dcterms:created xsi:type="dcterms:W3CDTF">2021-11-26T13:54:00Z</dcterms:created>
  <dcterms:modified xsi:type="dcterms:W3CDTF">2021-12-09T06:30:00Z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